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СОВЕТ НАРОДНЫХ ДЕПУТАТОВ</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КОЛОМЫЦЕВСКОГО СЕЛЬСКОГО ПОСЕЛЕНИЯ </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ЛИСКИНСКОГО МУНИЦИПАЛЬНОГО РАЙОНА</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ВОРОНЕЖСКОЙ ОБЛАСТИ</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ПРОЕКТ РЕШЕНИЕ </w:t>
      </w:r>
    </w:p>
    <w:p w:rsidR="004356F0" w:rsidRPr="004356F0" w:rsidRDefault="004356F0" w:rsidP="004356F0">
      <w:pPr>
        <w:spacing w:after="0" w:line="240" w:lineRule="auto"/>
        <w:rPr>
          <w:rFonts w:ascii="Times New Roman" w:eastAsia="Times New Roman" w:hAnsi="Times New Roman" w:cs="Times New Roman"/>
          <w:sz w:val="24"/>
          <w:szCs w:val="24"/>
          <w:lang w:eastAsia="ru-RU"/>
        </w:rPr>
      </w:pP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_______________ 2013 года № _____</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Село Коломыцево</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О пенсиях за выслугу лет лицам,</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замещавшим должности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В целях приведения нормативных правовых актов органов местного самоуправления Коломыцевского сельского поселения Лискинского муниципального района в соответствие действующему законодательству, Совет народных депутатов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р е ш и л:</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 Утвердить Положение о пенсиях за выслугу лет лицам, замещавшим должности муниципальной службы в органах местного самоуправления Коломыцевского сельского поселения Лискинского муниципального района, согласно приложению.</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2. Администрации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2.1. Ежегодно предусматривать при формировании бюджета Коломыцевского сельского поселения Лискинского муниципального района на соответствующий финансовый год расходы на выплату пенсий за выслугу лет в соответствии с настоящим решением.</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2.2. Определить уполномоченный орган администрации Коломыцевского сельского поселения Лискинского муниципального района, осуществляющий выплату пенсий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 Решение вступает в силу со дня его официального обнародования.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 Контроль за исполнением оставляю за собой.</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Глава Коломыцевского сельского поселения И.В.Жидкова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p>
    <w:p w:rsidR="004356F0" w:rsidRPr="004356F0" w:rsidRDefault="004356F0" w:rsidP="004356F0">
      <w:pPr>
        <w:shd w:val="clear" w:color="auto" w:fill="FFFFFF"/>
        <w:spacing w:after="0" w:line="240" w:lineRule="auto"/>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color w:val="212121"/>
          <w:sz w:val="21"/>
          <w:szCs w:val="21"/>
          <w:lang w:eastAsia="ru-RU"/>
        </w:rPr>
        <w:t>Приложение</w:t>
      </w:r>
    </w:p>
    <w:p w:rsidR="004356F0" w:rsidRPr="004356F0" w:rsidRDefault="004356F0" w:rsidP="004356F0">
      <w:pPr>
        <w:shd w:val="clear" w:color="auto" w:fill="FFFFFF"/>
        <w:spacing w:after="0" w:line="240" w:lineRule="auto"/>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color w:val="212121"/>
          <w:sz w:val="21"/>
          <w:szCs w:val="21"/>
          <w:lang w:eastAsia="ru-RU"/>
        </w:rPr>
        <w:t>к решению Совета народных депутатов</w:t>
      </w:r>
    </w:p>
    <w:p w:rsidR="004356F0" w:rsidRPr="004356F0" w:rsidRDefault="004356F0" w:rsidP="004356F0">
      <w:pPr>
        <w:shd w:val="clear" w:color="auto" w:fill="FFFFFF"/>
        <w:spacing w:after="0" w:line="240" w:lineRule="auto"/>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color w:val="212121"/>
          <w:sz w:val="21"/>
          <w:szCs w:val="21"/>
          <w:lang w:eastAsia="ru-RU"/>
        </w:rPr>
        <w:t>Коломыцевского сельского поселения</w:t>
      </w:r>
    </w:p>
    <w:p w:rsidR="004356F0" w:rsidRPr="004356F0" w:rsidRDefault="004356F0" w:rsidP="004356F0">
      <w:pPr>
        <w:shd w:val="clear" w:color="auto" w:fill="FFFFFF"/>
        <w:spacing w:after="0" w:line="240" w:lineRule="auto"/>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color w:val="212121"/>
          <w:sz w:val="21"/>
          <w:szCs w:val="21"/>
          <w:lang w:eastAsia="ru-RU"/>
        </w:rPr>
        <w:t>Лискинского муниципального района</w:t>
      </w:r>
    </w:p>
    <w:p w:rsidR="004356F0" w:rsidRPr="004356F0" w:rsidRDefault="004356F0" w:rsidP="004356F0">
      <w:pPr>
        <w:shd w:val="clear" w:color="auto" w:fill="FFFFFF"/>
        <w:spacing w:after="0" w:line="240" w:lineRule="auto"/>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color w:val="212121"/>
          <w:sz w:val="21"/>
          <w:szCs w:val="21"/>
          <w:lang w:eastAsia="ru-RU"/>
        </w:rPr>
        <w:t>от _____________ № ____</w:t>
      </w:r>
    </w:p>
    <w:p w:rsidR="004356F0" w:rsidRPr="004356F0" w:rsidRDefault="004356F0" w:rsidP="004356F0">
      <w:pPr>
        <w:spacing w:after="0" w:line="240" w:lineRule="auto"/>
        <w:rPr>
          <w:rFonts w:ascii="Times New Roman" w:eastAsia="Times New Roman" w:hAnsi="Times New Roman" w:cs="Times New Roman"/>
          <w:sz w:val="24"/>
          <w:szCs w:val="24"/>
          <w:lang w:eastAsia="ru-RU"/>
        </w:rPr>
      </w:pP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ПОЛОЖЕНИЕ</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4356F0">
        <w:rPr>
          <w:rFonts w:ascii="Times New Roman" w:eastAsia="Times New Roman" w:hAnsi="Times New Roman" w:cs="Times New Roman"/>
          <w:b/>
          <w:bCs/>
          <w:color w:val="212121"/>
          <w:sz w:val="21"/>
          <w:szCs w:val="21"/>
          <w:lang w:eastAsia="ru-RU"/>
        </w:rPr>
        <w:t>О ПЕНСИЯХ ЗА ВЫСЛУГУ ЛЕТ ЛИЦАМ, ЗАМЕЩАВШИМ ДОЛЖНОСТИ МУНИЦИПАЛЬНОЙ СЛУЖБЫ </w:t>
      </w:r>
    </w:p>
    <w:p w:rsidR="004356F0" w:rsidRPr="004356F0" w:rsidRDefault="004356F0" w:rsidP="004356F0">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878DB" w:rsidRDefault="004356F0" w:rsidP="004356F0">
      <w:r w:rsidRPr="004356F0">
        <w:rPr>
          <w:rFonts w:ascii="Times New Roman" w:eastAsia="Times New Roman" w:hAnsi="Times New Roman" w:cs="Times New Roman"/>
          <w:color w:val="212121"/>
          <w:sz w:val="21"/>
          <w:szCs w:val="21"/>
          <w:shd w:val="clear" w:color="auto" w:fill="FFFFFF"/>
          <w:lang w:eastAsia="ru-RU"/>
        </w:rPr>
        <w:t>1. Общие положения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xml:space="preserve">1.1. Настоящее Положение о пенсиях за выслугу лет лицам, замещавшим должности муниципальной службы в органах местного самоуправления Коломыцевского сельского поселения Лискинского муниципального района (далее - Положение) регламентирует в соответствии с Федеральным законом от 17.12.2001 N 173-ФЗ "О трудовых пенсиях в Российской Федерации", Законом Воронежской области от 28.12.2007 N 175-ОЗ "О муниципальной службе в Воронежской области", Законом Воронежской области от 05.06.2006 N 42-ОЗ "О пенсиях за выслугу лет лицам, замещавшим должности государственной гражданской службы Воронежской области" основания, порядок назначения, выплаты, индексации и перерасчета, приостановления и возобновления, прекращения и восстановления пенсии за выслугу лет лицам, замещавшим должности муниципальной службы в органах местного самоуправления Коломыцевского сельского поселения Лискинского муниципального </w:t>
      </w:r>
      <w:r w:rsidRPr="004356F0">
        <w:rPr>
          <w:rFonts w:ascii="Times New Roman" w:eastAsia="Times New Roman" w:hAnsi="Times New Roman" w:cs="Times New Roman"/>
          <w:color w:val="212121"/>
          <w:sz w:val="21"/>
          <w:szCs w:val="21"/>
          <w:shd w:val="clear" w:color="auto" w:fill="FFFFFF"/>
          <w:lang w:eastAsia="ru-RU"/>
        </w:rPr>
        <w:lastRenderedPageBreak/>
        <w:t>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 В Положении используются следующие основные понятия: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пенсия за выслугу лет - ежемесячная денежная выплата, право на получение которой определяется в соответствии с условиями и нормами, установленными Положением, и которая предоставляется лицам, замещавшим должности муниципальной службы в органах местного самоуправления Коломыцевского сельского поселения Лискинского муниципального района, в целях компенсации им заработка, утраченного в связи с прекращением муниципальной службы, при достижении установленной Положением выслуги лет при выходе на трудовую пенсию по старости (инвалидности);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стаж муниципальной службы - суммарная продолжительность периодов осуществления муниципальной службы и иной деятельности, учитываемая при определении права на пенсию за выслугу лет и при исчислении размера этой пенсии;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среднемесячный заработок - денежное содержание, установленное в соответствии с Положением и учитываемое при исчислении размера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2. Финансирование пенсий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Финансирование пенсий за выслугу лет производится за счет средств бюджета Коломыцевского сельского поселения Лискинского муниципального района в соответствии с нормативным правовым актом Совета народных депутатов о бюджете Коломыцевского сельского поселения Лискинского муниципального района на соответствующий финансовый год.</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 Условия назначения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 Пенсия за выслугу лет назначается лицам, замещавшим должности муниципальной службы в органах местного самоуправления, при условии наличия стажа муниципальной службы не менее 15 лет и освобождения от замещаемой должности не ранее 15 апреля 1996 года при увольнении с муниципальной службы по одному из следующих оснований:</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3.1.1. Соглашение сторон трудового договора.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3.1.2. Истечение срока трудового договора.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3.1.3. Расторжение трудового договора по инициативе муниципального служащего.</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3.1.4. Сокращение численности или штата работников органа местного самоуправления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3.1.5. Отказ муниципального служащего от продолжения работы в связи с изменением определенных сторонами условий трудового договора.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3.1.6.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3.1.7. Несоответствие муниципального служащего занимаемой должности вследствие недостаточной квалификации, подтвержденной результатами аттестации.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3.1.8. Восстановление на работе муниципального служащего, ранее выполнявшего эту работу, по решению государственной инспекции труда или суда.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3.1.9. Избрание или назначение на государственную должность Российской Федерации, государственную должность субъекта Российской Федерации, муниципальную должность; назначение на должность государственной службы;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Воронежской области.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3.1.11. Наличие заболевания, препятствующего прохождению муниципальной службы и подтвержденного заключением медицинского учреждения.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3.1.12. Признание муниципального служащего:</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недееспособным или ограниченно дееспособным решением суда, вступившим в законную силу;</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lastRenderedPageBreak/>
        <w:t>-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3.1.13. Достижение муниципальным служащим предельного возраста, установленного для замещения должности 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3.2. Лица, уволенные с муниципальной службы по основаниям, предусмотренным подпунктами 3.1.1, 3.1.2, 3.1.3, 3.1.5, 3.1.7, 3.1.13 пункта 3.1 Положения, имеют право на пенсию за выслугу лет, если они замещали должности муниципальной службы не менее 12 полных месяцев непосредственно перед увольнением.</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3.3. Лица, уволенные с муниципальной службы по основаниям, предусмотренным подпунктами 3.1.4, 3.1.6, 3.1.8 - 3.1.12 пункта 3.1 Положения,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3.4. Пенсия за выслугу лет устанавливается к трудовой пенсии по старости (инвалидности), назначенной в соответствии с Федеральным законом "О трудовых пенсиях в Российской Федерации", и выплачивается, как правило, одновременно с ней.</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3.5. Пенсия за выслугу лет не назначается лицам, которым в соответствии с законодательством Российской Федерации и законодательством Воронежской области назначена пенсия за выслугу лет, доплата к трудовой пенсии по старости (инвалидности), ежемесячное пожизненное содержание, или установлено дополнительное пожизненное ежемесячное материальное обеспечение, или установлена пенсия за выслугу (доплата к трудовой пенсии) органами местного самоуправления.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3.6. Лицам, замещавшим должности муниципальной службы, имеющим право на пенсию за выслугу лет, при выходе на пенсию выплачивается денежное вознаграждение в размере месячного денежного содержания по замещаемой должности за каждый год муниципальной службы в органах местного самоуправления Коломыцевского сельского поселения Лискинского муниципального района, но не более чем за 10 лет 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 Среднемесячный заработок, из которого исчисляется размер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4.1. Размер пенсии за выслугу лет лицам, имеющим право на данную пенсию, исчисляется по их выбору, исходя из среднемесячного заработка за последние 12 полных календарных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законом "О трудовых пенсиях в Российской Федерации".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4.2. Расчет среднемесячного заработка производится исходя из фактически начисленного денежного содержания за фактически отработанное время в течение 12 полных календарных месяцев, предшествующих событию.</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4.3. В расчет размера среднемесячного заработка включаются следующие выплаты, начисленные в течение 12 полных календарных месяцев перед месяцем увольнения с должности муниципальной службы либо месяцем достижения возраста, дающего право на назначение пенсии по старости (инвалидности):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а) должностной оклад;</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б) ежемесячные надбавки к должностному окладу:</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классный чин;</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особые условия 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выслугу лет на муниципальной службе;</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работу со сведениями, имеющими степень секретности;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почетное звание РФ;</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проведение правовой экспертизы правовых актов;</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за ученую степень.</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в) ежемесячное денежное поощрение в размере, установленном пунктом 4.5 Положения;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4.4. Для расчета среднемесячного заработка учитывается фактически начисленное ежемесячное денежное поощрение за фактически отработанное время в размере, не превышающем трех должностных окладов, при выработке установленной месячной нормы рабочего времени.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lastRenderedPageBreak/>
        <w:t>4.5. При исчислении среднемесячного заработка из расчетного периода исключаются: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период временной нетрудоспособности;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время нахождения в основном оплачиваемом отпуске и дополнительных оплачиваемых отпусках;</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время нахождения в отпуске без сохранения денежного содержания;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время исполнения в соответствии с законодательством Российской Федерации должностных обязанностей с сохранением среднего заработка.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Начисленные за это время суммы пособий по временной нетрудоспособности и среднего заработка не включаются в расчет среднемесячного заработка для исчисления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4.6. В случае если расчетный период состоит из временных периодов, указанных в пункте 4.6 Положения, или в расчетном периоде отсутствуют фактически отработанные дни, то по выбору муниципального служащего исчисление среднемесячного заработка производится: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а) исходя из среднемесячного заработка, исчисленного за предшествующий период, равный расчетному;</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б) исходя из фактически установленного ему денежного содержания в расчетном периоде.</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4.7.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исходя из суммированных выплат, включаемых в расчет среднемесячного заработка, начисленных в расчетном периоде в соответствии с замещаемыми должностями 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4.8. Если расчетный период отработан полностью, то размер среднемесячного заработка для исчисления пенсии за выслугу лет определяется путем деления суммы денежного содержания, начисленного в расчетном периоде, на 12.</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4.9. Если расчетный период отработан не полностью, то размер среднемесячного заработка для исчисления пенсии за выслугу лет определяется путем деления суммы денежного содержания, начисленного в расчетном периоде, на фактически отработанные в этом периоде рабочие дни и умножается на 21 (среднемесячное число рабочих дней в году).</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5. Размер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5.1. Размер пенсии за выслугу лет исчисляется, исходя из 0,8 среднемесячного заработка, рассчитанного по нормам Положения, с учетом продолжительности стажа муниципальной службы.</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5.2. Лицам, замещавшим должности муниципальной службы, назначается пенсия за выслугу лет при наличии стажа муниципальной службы не менее 15 лет в размере 45 процентов среднемесячного заработка муниципального служащего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5.3.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заработка муниципального служащего.</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5.4. При определении размера пенсии за выслугу лет в порядке, установленном пунктами 5.2 и 5.3 Положения,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статьей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lastRenderedPageBreak/>
        <w:t>5.5. Размер пенсии за выслугу лет не может быть ниже размера фиксированного базового размера страховой части трудовой пенсии по старости, предусмотренного частью 2 статьи 14 Федерального закона "О трудовых пенсиях в Российской Федерации".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6. Стаж для назначения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Стаж муниципальной службы для назначения пенсии за выслугу лет лицам, замещавшим должности муниципальной службы в органах местного самоуправления Коломыцевского сельского поселения Лискинского муниципального района, устанавливается в соответствии с федеральным и областным законодательством.</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7. Назначение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Назначение пенсии за выслугу лет производится по заявлению лица, имеющего право на данную пенсию, на имя главы Коломыцевского сельского поселения Лискинского муниципального района в порядке, предусмотренном нормативным правовым актом администрации.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8. Срок назначения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8.1. Пенсия за выслугу лет назначается с первого числа месяца, в котором лицо, имеющее право на данную пенсию, обратилось за ней, но не ранее чем со дня возникновения права на нее.</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8.2. Пенсия за выслугу лет назначается к трудовой пенсии по старости пожизненно, к трудовой пенсии по инвалидности - на срок установления инвалидности.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 Порядок индексации и перерасчета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9.1. Пенсия за выслугу лет индексируется при централизованном повышении денежного содержания муниципальных служащих органов местного самоуправления Коломыцевского сельского поселения Лискинского муниципального района. Пенсия за выслугу лет индексируется: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при повышении в централизованном порядке должностных окладов, ежемесячных надбавок к должностному окладу за классный чин муниципальных служащих - на индекс их повышения;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9.3.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утверждаются нормативным правовым актом администрации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9.4. Уполномоченный орган администрации, осуществляющий выплату пенсии за выслугу лет, производит перерасчет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при индексации пенсии за выслугу лет в случаях, предусмотренных пунктом 9.1 Положения;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 при изменении страховой части трудовой пенсии по старости, трудовой пенсии по инвалидности;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9.5. Порядок индексации и перерасчета пенсий за выслугу лет определяется нормативным правовым актом администрации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10. Порядок выплаты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Выплата пенсии за выслугу лет производится администрацией Коломыцевского сельского поселения Лискинского муниципального района в порядке, предусмотренном нормативным правовым актом администрации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lastRenderedPageBreak/>
        <w:t>11. Приостановление и возобновление выплаты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11.1. Пенсия за выслугу лет не выплачивается при замещении должности муниципальной службы, муниципальной должности, замещаемой на постоянной основе, государственной должности Российской Федерации, государственной должности субъекта Российской Федерации, в период прохождения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11.2. Лицо, получающее пенсию за выслугу лет и назначенное на одну из указанных в пункте 11.1 Положения должностей, обязано в 5-дневный срок сообщить об этом в письменной форме в уполномоченный орган администрации Коломыцевского сельского поселения Лискинского муниципального района, осуществляющий выплату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11.4. При последующем освобождении от указанных должностей выплата пенсии за выслугу лет возобновляется на прежних условиях по заявлению лица или вновь устанавливается в соответствии с Положением.</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11.5. Порядок приостановления и возобновления выплаты пенсии за выслугу лет определяется нормативным правовым актом администрации Коломыцевского сельского поселения Лискинского муниципального района.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 Прекращение и восстановление выплаты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12.1.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12.2. Лицо, которому назначены указанные выплаты, в 5-дневный срок сообщает об этом уполномоченному органу администрации Коломыцевского сельского поселения Лискинского муниципального района, осуществляющему выплату пенсии за выслугу лет.</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12.3. Выплата пенсии за выслугу лет восстанавливается при изменении обстоятельств, препятствующих выплате данной пенсии.</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12.4. В случае смерти лица, получавшего пенсию за выслугу лет, ее выплата прекращается администрацией Коломыцевского сельского поселения Лискинского муниципального района с первого числа месяца, следующего за тем, в котором наступила смерть этого лица.</w:t>
      </w:r>
      <w:r w:rsidRPr="004356F0">
        <w:rPr>
          <w:rFonts w:ascii="Times New Roman" w:eastAsia="Times New Roman" w:hAnsi="Times New Roman" w:cs="Times New Roman"/>
          <w:color w:val="212121"/>
          <w:sz w:val="21"/>
          <w:szCs w:val="21"/>
          <w:lang w:eastAsia="ru-RU"/>
        </w:rPr>
        <w:br/>
      </w:r>
      <w:r w:rsidRPr="004356F0">
        <w:rPr>
          <w:rFonts w:ascii="Times New Roman" w:eastAsia="Times New Roman" w:hAnsi="Times New Roman" w:cs="Times New Roman"/>
          <w:color w:val="212121"/>
          <w:sz w:val="21"/>
          <w:szCs w:val="21"/>
          <w:shd w:val="clear" w:color="auto" w:fill="FFFFFF"/>
          <w:lang w:eastAsia="ru-RU"/>
        </w:rPr>
        <w:t>12.5. Порядок прекращения и восстановления выплаты пенсии за выслугу лет определяется нормативным правовым актом администрации Коломыцевского сельского поселения Лискинского муниципального района.</w:t>
      </w:r>
      <w:bookmarkStart w:id="0" w:name="_GoBack"/>
      <w:bookmarkEnd w:id="0"/>
    </w:p>
    <w:sectPr w:rsidR="00F878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B3"/>
    <w:rsid w:val="004356F0"/>
    <w:rsid w:val="009129B3"/>
    <w:rsid w:val="00F8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40DB3-CFC6-4499-91B3-5622BC61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17882">
      <w:bodyDiv w:val="1"/>
      <w:marLeft w:val="0"/>
      <w:marRight w:val="0"/>
      <w:marTop w:val="0"/>
      <w:marBottom w:val="0"/>
      <w:divBdr>
        <w:top w:val="none" w:sz="0" w:space="0" w:color="auto"/>
        <w:left w:val="none" w:sz="0" w:space="0" w:color="auto"/>
        <w:bottom w:val="none" w:sz="0" w:space="0" w:color="auto"/>
        <w:right w:val="none" w:sz="0" w:space="0" w:color="auto"/>
      </w:divBdr>
      <w:divsChild>
        <w:div w:id="85274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664713">
              <w:blockQuote w:val="1"/>
              <w:marLeft w:val="600"/>
              <w:marRight w:val="0"/>
              <w:marTop w:val="0"/>
              <w:marBottom w:val="0"/>
              <w:divBdr>
                <w:top w:val="none" w:sz="0" w:space="0" w:color="auto"/>
                <w:left w:val="none" w:sz="0" w:space="0" w:color="auto"/>
                <w:bottom w:val="none" w:sz="0" w:space="0" w:color="auto"/>
                <w:right w:val="none" w:sz="0" w:space="0" w:color="auto"/>
              </w:divBdr>
              <w:divsChild>
                <w:div w:id="1308783349">
                  <w:blockQuote w:val="1"/>
                  <w:marLeft w:val="600"/>
                  <w:marRight w:val="0"/>
                  <w:marTop w:val="0"/>
                  <w:marBottom w:val="0"/>
                  <w:divBdr>
                    <w:top w:val="none" w:sz="0" w:space="0" w:color="auto"/>
                    <w:left w:val="none" w:sz="0" w:space="0" w:color="auto"/>
                    <w:bottom w:val="none" w:sz="0" w:space="0" w:color="auto"/>
                    <w:right w:val="none" w:sz="0" w:space="0" w:color="auto"/>
                  </w:divBdr>
                  <w:divsChild>
                    <w:div w:id="13975129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9964830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72382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40225665">
                                  <w:blockQuote w:val="1"/>
                                  <w:marLeft w:val="600"/>
                                  <w:marRight w:val="0"/>
                                  <w:marTop w:val="0"/>
                                  <w:marBottom w:val="0"/>
                                  <w:divBdr>
                                    <w:top w:val="none" w:sz="0" w:space="0" w:color="auto"/>
                                    <w:left w:val="none" w:sz="0" w:space="0" w:color="auto"/>
                                    <w:bottom w:val="none" w:sz="0" w:space="0" w:color="auto"/>
                                    <w:right w:val="none" w:sz="0" w:space="0" w:color="auto"/>
                                  </w:divBdr>
                                  <w:divsChild>
                                    <w:div w:id="1605578007">
                                      <w:blockQuote w:val="1"/>
                                      <w:marLeft w:val="600"/>
                                      <w:marRight w:val="0"/>
                                      <w:marTop w:val="0"/>
                                      <w:marBottom w:val="0"/>
                                      <w:divBdr>
                                        <w:top w:val="none" w:sz="0" w:space="0" w:color="auto"/>
                                        <w:left w:val="none" w:sz="0" w:space="0" w:color="auto"/>
                                        <w:bottom w:val="none" w:sz="0" w:space="0" w:color="auto"/>
                                        <w:right w:val="none" w:sz="0" w:space="0" w:color="auto"/>
                                      </w:divBdr>
                                      <w:divsChild>
                                        <w:div w:id="174915766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2556646">
                                              <w:blockQuote w:val="1"/>
                                              <w:marLeft w:val="600"/>
                                              <w:marRight w:val="0"/>
                                              <w:marTop w:val="0"/>
                                              <w:marBottom w:val="0"/>
                                              <w:divBdr>
                                                <w:top w:val="none" w:sz="0" w:space="0" w:color="auto"/>
                                                <w:left w:val="none" w:sz="0" w:space="0" w:color="auto"/>
                                                <w:bottom w:val="none" w:sz="0" w:space="0" w:color="auto"/>
                                                <w:right w:val="none" w:sz="0" w:space="0" w:color="auto"/>
                                              </w:divBdr>
                                              <w:divsChild>
                                                <w:div w:id="773015463">
                                                  <w:blockQuote w:val="1"/>
                                                  <w:marLeft w:val="600"/>
                                                  <w:marRight w:val="0"/>
                                                  <w:marTop w:val="0"/>
                                                  <w:marBottom w:val="0"/>
                                                  <w:divBdr>
                                                    <w:top w:val="none" w:sz="0" w:space="0" w:color="auto"/>
                                                    <w:left w:val="none" w:sz="0" w:space="0" w:color="auto"/>
                                                    <w:bottom w:val="none" w:sz="0" w:space="0" w:color="auto"/>
                                                    <w:right w:val="none" w:sz="0" w:space="0" w:color="auto"/>
                                                  </w:divBdr>
                                                  <w:divsChild>
                                                    <w:div w:id="232355899">
                                                      <w:blockQuote w:val="1"/>
                                                      <w:marLeft w:val="600"/>
                                                      <w:marRight w:val="0"/>
                                                      <w:marTop w:val="0"/>
                                                      <w:marBottom w:val="0"/>
                                                      <w:divBdr>
                                                        <w:top w:val="none" w:sz="0" w:space="0" w:color="auto"/>
                                                        <w:left w:val="none" w:sz="0" w:space="0" w:color="auto"/>
                                                        <w:bottom w:val="none" w:sz="0" w:space="0" w:color="auto"/>
                                                        <w:right w:val="none" w:sz="0" w:space="0" w:color="auto"/>
                                                      </w:divBdr>
                                                      <w:divsChild>
                                                        <w:div w:id="178854911">
                                                          <w:blockQuote w:val="1"/>
                                                          <w:marLeft w:val="600"/>
                                                          <w:marRight w:val="0"/>
                                                          <w:marTop w:val="0"/>
                                                          <w:marBottom w:val="0"/>
                                                          <w:divBdr>
                                                            <w:top w:val="none" w:sz="0" w:space="0" w:color="auto"/>
                                                            <w:left w:val="none" w:sz="0" w:space="0" w:color="auto"/>
                                                            <w:bottom w:val="none" w:sz="0" w:space="0" w:color="auto"/>
                                                            <w:right w:val="none" w:sz="0" w:space="0" w:color="auto"/>
                                                          </w:divBdr>
                                                          <w:divsChild>
                                                            <w:div w:id="1495605043">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627118">
                                                                  <w:blockQuote w:val="1"/>
                                                                  <w:marLeft w:val="600"/>
                                                                  <w:marRight w:val="0"/>
                                                                  <w:marTop w:val="0"/>
                                                                  <w:marBottom w:val="0"/>
                                                                  <w:divBdr>
                                                                    <w:top w:val="none" w:sz="0" w:space="0" w:color="auto"/>
                                                                    <w:left w:val="none" w:sz="0" w:space="0" w:color="auto"/>
                                                                    <w:bottom w:val="none" w:sz="0" w:space="0" w:color="auto"/>
                                                                    <w:right w:val="none" w:sz="0" w:space="0" w:color="auto"/>
                                                                  </w:divBdr>
                                                                  <w:divsChild>
                                                                    <w:div w:id="696782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304845907">
                                                                          <w:blockQuote w:val="1"/>
                                                                          <w:marLeft w:val="600"/>
                                                                          <w:marRight w:val="0"/>
                                                                          <w:marTop w:val="0"/>
                                                                          <w:marBottom w:val="0"/>
                                                                          <w:divBdr>
                                                                            <w:top w:val="none" w:sz="0" w:space="0" w:color="auto"/>
                                                                            <w:left w:val="none" w:sz="0" w:space="0" w:color="auto"/>
                                                                            <w:bottom w:val="none" w:sz="0" w:space="0" w:color="auto"/>
                                                                            <w:right w:val="none" w:sz="0" w:space="0" w:color="auto"/>
                                                                          </w:divBdr>
                                                                          <w:divsChild>
                                                                            <w:div w:id="252083087">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07064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1744509">
                                                                                      <w:blockQuote w:val="1"/>
                                                                                      <w:marLeft w:val="600"/>
                                                                                      <w:marRight w:val="0"/>
                                                                                      <w:marTop w:val="0"/>
                                                                                      <w:marBottom w:val="0"/>
                                                                                      <w:divBdr>
                                                                                        <w:top w:val="none" w:sz="0" w:space="0" w:color="auto"/>
                                                                                        <w:left w:val="none" w:sz="0" w:space="0" w:color="auto"/>
                                                                                        <w:bottom w:val="none" w:sz="0" w:space="0" w:color="auto"/>
                                                                                        <w:right w:val="none" w:sz="0" w:space="0" w:color="auto"/>
                                                                                      </w:divBdr>
                                                                                      <w:divsChild>
                                                                                        <w:div w:id="510145352">
                                                                                          <w:blockQuote w:val="1"/>
                                                                                          <w:marLeft w:val="600"/>
                                                                                          <w:marRight w:val="0"/>
                                                                                          <w:marTop w:val="0"/>
                                                                                          <w:marBottom w:val="0"/>
                                                                                          <w:divBdr>
                                                                                            <w:top w:val="none" w:sz="0" w:space="0" w:color="auto"/>
                                                                                            <w:left w:val="none" w:sz="0" w:space="0" w:color="auto"/>
                                                                                            <w:bottom w:val="none" w:sz="0" w:space="0" w:color="auto"/>
                                                                                            <w:right w:val="none" w:sz="0" w:space="0" w:color="auto"/>
                                                                                          </w:divBdr>
                                                                                          <w:divsChild>
                                                                                            <w:div w:id="6226344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720875">
              <w:blockQuote w:val="1"/>
              <w:marLeft w:val="600"/>
              <w:marRight w:val="0"/>
              <w:marTop w:val="0"/>
              <w:marBottom w:val="0"/>
              <w:divBdr>
                <w:top w:val="none" w:sz="0" w:space="0" w:color="auto"/>
                <w:left w:val="none" w:sz="0" w:space="0" w:color="auto"/>
                <w:bottom w:val="none" w:sz="0" w:space="0" w:color="auto"/>
                <w:right w:val="none" w:sz="0" w:space="0" w:color="auto"/>
              </w:divBdr>
              <w:divsChild>
                <w:div w:id="1278876743">
                  <w:blockQuote w:val="1"/>
                  <w:marLeft w:val="600"/>
                  <w:marRight w:val="0"/>
                  <w:marTop w:val="0"/>
                  <w:marBottom w:val="0"/>
                  <w:divBdr>
                    <w:top w:val="none" w:sz="0" w:space="0" w:color="auto"/>
                    <w:left w:val="none" w:sz="0" w:space="0" w:color="auto"/>
                    <w:bottom w:val="none" w:sz="0" w:space="0" w:color="auto"/>
                    <w:right w:val="none" w:sz="0" w:space="0" w:color="auto"/>
                  </w:divBdr>
                  <w:divsChild>
                    <w:div w:id="1282371767">
                      <w:blockQuote w:val="1"/>
                      <w:marLeft w:val="600"/>
                      <w:marRight w:val="0"/>
                      <w:marTop w:val="0"/>
                      <w:marBottom w:val="0"/>
                      <w:divBdr>
                        <w:top w:val="none" w:sz="0" w:space="0" w:color="auto"/>
                        <w:left w:val="none" w:sz="0" w:space="0" w:color="auto"/>
                        <w:bottom w:val="none" w:sz="0" w:space="0" w:color="auto"/>
                        <w:right w:val="none" w:sz="0" w:space="0" w:color="auto"/>
                      </w:divBdr>
                      <w:divsChild>
                        <w:div w:id="1942453122">
                          <w:blockQuote w:val="1"/>
                          <w:marLeft w:val="600"/>
                          <w:marRight w:val="0"/>
                          <w:marTop w:val="0"/>
                          <w:marBottom w:val="0"/>
                          <w:divBdr>
                            <w:top w:val="none" w:sz="0" w:space="0" w:color="auto"/>
                            <w:left w:val="none" w:sz="0" w:space="0" w:color="auto"/>
                            <w:bottom w:val="none" w:sz="0" w:space="0" w:color="auto"/>
                            <w:right w:val="none" w:sz="0" w:space="0" w:color="auto"/>
                          </w:divBdr>
                          <w:divsChild>
                            <w:div w:id="9482024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9086158">
                                  <w:blockQuote w:val="1"/>
                                  <w:marLeft w:val="600"/>
                                  <w:marRight w:val="0"/>
                                  <w:marTop w:val="0"/>
                                  <w:marBottom w:val="0"/>
                                  <w:divBdr>
                                    <w:top w:val="none" w:sz="0" w:space="0" w:color="auto"/>
                                    <w:left w:val="none" w:sz="0" w:space="0" w:color="auto"/>
                                    <w:bottom w:val="none" w:sz="0" w:space="0" w:color="auto"/>
                                    <w:right w:val="none" w:sz="0" w:space="0" w:color="auto"/>
                                  </w:divBdr>
                                  <w:divsChild>
                                    <w:div w:id="82517051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154483">
                                          <w:blockQuote w:val="1"/>
                                          <w:marLeft w:val="600"/>
                                          <w:marRight w:val="0"/>
                                          <w:marTop w:val="0"/>
                                          <w:marBottom w:val="0"/>
                                          <w:divBdr>
                                            <w:top w:val="none" w:sz="0" w:space="0" w:color="auto"/>
                                            <w:left w:val="none" w:sz="0" w:space="0" w:color="auto"/>
                                            <w:bottom w:val="none" w:sz="0" w:space="0" w:color="auto"/>
                                            <w:right w:val="none" w:sz="0" w:space="0" w:color="auto"/>
                                          </w:divBdr>
                                          <w:divsChild>
                                            <w:div w:id="208154350">
                                              <w:blockQuote w:val="1"/>
                                              <w:marLeft w:val="600"/>
                                              <w:marRight w:val="0"/>
                                              <w:marTop w:val="0"/>
                                              <w:marBottom w:val="0"/>
                                              <w:divBdr>
                                                <w:top w:val="none" w:sz="0" w:space="0" w:color="auto"/>
                                                <w:left w:val="none" w:sz="0" w:space="0" w:color="auto"/>
                                                <w:bottom w:val="none" w:sz="0" w:space="0" w:color="auto"/>
                                                <w:right w:val="none" w:sz="0" w:space="0" w:color="auto"/>
                                              </w:divBdr>
                                              <w:divsChild>
                                                <w:div w:id="1174490228">
                                                  <w:blockQuote w:val="1"/>
                                                  <w:marLeft w:val="600"/>
                                                  <w:marRight w:val="0"/>
                                                  <w:marTop w:val="0"/>
                                                  <w:marBottom w:val="0"/>
                                                  <w:divBdr>
                                                    <w:top w:val="none" w:sz="0" w:space="0" w:color="auto"/>
                                                    <w:left w:val="none" w:sz="0" w:space="0" w:color="auto"/>
                                                    <w:bottom w:val="none" w:sz="0" w:space="0" w:color="auto"/>
                                                    <w:right w:val="none" w:sz="0" w:space="0" w:color="auto"/>
                                                  </w:divBdr>
                                                  <w:divsChild>
                                                    <w:div w:id="956065507">
                                                      <w:blockQuote w:val="1"/>
                                                      <w:marLeft w:val="600"/>
                                                      <w:marRight w:val="0"/>
                                                      <w:marTop w:val="0"/>
                                                      <w:marBottom w:val="0"/>
                                                      <w:divBdr>
                                                        <w:top w:val="none" w:sz="0" w:space="0" w:color="auto"/>
                                                        <w:left w:val="none" w:sz="0" w:space="0" w:color="auto"/>
                                                        <w:bottom w:val="none" w:sz="0" w:space="0" w:color="auto"/>
                                                        <w:right w:val="none" w:sz="0" w:space="0" w:color="auto"/>
                                                      </w:divBdr>
                                                      <w:divsChild>
                                                        <w:div w:id="1508328591">
                                                          <w:blockQuote w:val="1"/>
                                                          <w:marLeft w:val="600"/>
                                                          <w:marRight w:val="0"/>
                                                          <w:marTop w:val="0"/>
                                                          <w:marBottom w:val="0"/>
                                                          <w:divBdr>
                                                            <w:top w:val="none" w:sz="0" w:space="0" w:color="auto"/>
                                                            <w:left w:val="none" w:sz="0" w:space="0" w:color="auto"/>
                                                            <w:bottom w:val="none" w:sz="0" w:space="0" w:color="auto"/>
                                                            <w:right w:val="none" w:sz="0" w:space="0" w:color="auto"/>
                                                          </w:divBdr>
                                                          <w:divsChild>
                                                            <w:div w:id="9295063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3965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4993862">
                                                                      <w:blockQuote w:val="1"/>
                                                                      <w:marLeft w:val="600"/>
                                                                      <w:marRight w:val="0"/>
                                                                      <w:marTop w:val="0"/>
                                                                      <w:marBottom w:val="0"/>
                                                                      <w:divBdr>
                                                                        <w:top w:val="none" w:sz="0" w:space="0" w:color="auto"/>
                                                                        <w:left w:val="none" w:sz="0" w:space="0" w:color="auto"/>
                                                                        <w:bottom w:val="none" w:sz="0" w:space="0" w:color="auto"/>
                                                                        <w:right w:val="none" w:sz="0" w:space="0" w:color="auto"/>
                                                                      </w:divBdr>
                                                                      <w:divsChild>
                                                                        <w:div w:id="1476871435">
                                                                          <w:blockQuote w:val="1"/>
                                                                          <w:marLeft w:val="600"/>
                                                                          <w:marRight w:val="0"/>
                                                                          <w:marTop w:val="0"/>
                                                                          <w:marBottom w:val="0"/>
                                                                          <w:divBdr>
                                                                            <w:top w:val="none" w:sz="0" w:space="0" w:color="auto"/>
                                                                            <w:left w:val="none" w:sz="0" w:space="0" w:color="auto"/>
                                                                            <w:bottom w:val="none" w:sz="0" w:space="0" w:color="auto"/>
                                                                            <w:right w:val="none" w:sz="0" w:space="0" w:color="auto"/>
                                                                          </w:divBdr>
                                                                          <w:divsChild>
                                                                            <w:div w:id="1181968580">
                                                                              <w:blockQuote w:val="1"/>
                                                                              <w:marLeft w:val="600"/>
                                                                              <w:marRight w:val="0"/>
                                                                              <w:marTop w:val="0"/>
                                                                              <w:marBottom w:val="0"/>
                                                                              <w:divBdr>
                                                                                <w:top w:val="none" w:sz="0" w:space="0" w:color="auto"/>
                                                                                <w:left w:val="none" w:sz="0" w:space="0" w:color="auto"/>
                                                                                <w:bottom w:val="none" w:sz="0" w:space="0" w:color="auto"/>
                                                                                <w:right w:val="none" w:sz="0" w:space="0" w:color="auto"/>
                                                                              </w:divBdr>
                                                                              <w:divsChild>
                                                                                <w:div w:id="720440236">
                                                                                  <w:blockQuote w:val="1"/>
                                                                                  <w:marLeft w:val="600"/>
                                                                                  <w:marRight w:val="0"/>
                                                                                  <w:marTop w:val="0"/>
                                                                                  <w:marBottom w:val="0"/>
                                                                                  <w:divBdr>
                                                                                    <w:top w:val="none" w:sz="0" w:space="0" w:color="auto"/>
                                                                                    <w:left w:val="none" w:sz="0" w:space="0" w:color="auto"/>
                                                                                    <w:bottom w:val="none" w:sz="0" w:space="0" w:color="auto"/>
                                                                                    <w:right w:val="none" w:sz="0" w:space="0" w:color="auto"/>
                                                                                  </w:divBdr>
                                                                                  <w:divsChild>
                                                                                    <w:div w:id="1042168547">
                                                                                      <w:blockQuote w:val="1"/>
                                                                                      <w:marLeft w:val="600"/>
                                                                                      <w:marRight w:val="0"/>
                                                                                      <w:marTop w:val="0"/>
                                                                                      <w:marBottom w:val="0"/>
                                                                                      <w:divBdr>
                                                                                        <w:top w:val="none" w:sz="0" w:space="0" w:color="auto"/>
                                                                                        <w:left w:val="none" w:sz="0" w:space="0" w:color="auto"/>
                                                                                        <w:bottom w:val="none" w:sz="0" w:space="0" w:color="auto"/>
                                                                                        <w:right w:val="none" w:sz="0" w:space="0" w:color="auto"/>
                                                                                      </w:divBdr>
                                                                                      <w:divsChild>
                                                                                        <w:div w:id="1784153717">
                                                                                          <w:blockQuote w:val="1"/>
                                                                                          <w:marLeft w:val="600"/>
                                                                                          <w:marRight w:val="0"/>
                                                                                          <w:marTop w:val="0"/>
                                                                                          <w:marBottom w:val="0"/>
                                                                                          <w:divBdr>
                                                                                            <w:top w:val="none" w:sz="0" w:space="0" w:color="auto"/>
                                                                                            <w:left w:val="none" w:sz="0" w:space="0" w:color="auto"/>
                                                                                            <w:bottom w:val="none" w:sz="0" w:space="0" w:color="auto"/>
                                                                                            <w:right w:val="none" w:sz="0" w:space="0" w:color="auto"/>
                                                                                          </w:divBdr>
                                                                                          <w:divsChild>
                                                                                            <w:div w:id="3343867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249947">
              <w:blockQuote w:val="1"/>
              <w:marLeft w:val="600"/>
              <w:marRight w:val="0"/>
              <w:marTop w:val="0"/>
              <w:marBottom w:val="0"/>
              <w:divBdr>
                <w:top w:val="none" w:sz="0" w:space="0" w:color="auto"/>
                <w:left w:val="none" w:sz="0" w:space="0" w:color="auto"/>
                <w:bottom w:val="none" w:sz="0" w:space="0" w:color="auto"/>
                <w:right w:val="none" w:sz="0" w:space="0" w:color="auto"/>
              </w:divBdr>
              <w:divsChild>
                <w:div w:id="1607889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277981533">
                      <w:blockQuote w:val="1"/>
                      <w:marLeft w:val="600"/>
                      <w:marRight w:val="0"/>
                      <w:marTop w:val="0"/>
                      <w:marBottom w:val="0"/>
                      <w:divBdr>
                        <w:top w:val="none" w:sz="0" w:space="0" w:color="auto"/>
                        <w:left w:val="none" w:sz="0" w:space="0" w:color="auto"/>
                        <w:bottom w:val="none" w:sz="0" w:space="0" w:color="auto"/>
                        <w:right w:val="none" w:sz="0" w:space="0" w:color="auto"/>
                      </w:divBdr>
                      <w:divsChild>
                        <w:div w:id="504899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4686031">
                              <w:blockQuote w:val="1"/>
                              <w:marLeft w:val="600"/>
                              <w:marRight w:val="0"/>
                              <w:marTop w:val="0"/>
                              <w:marBottom w:val="0"/>
                              <w:divBdr>
                                <w:top w:val="none" w:sz="0" w:space="0" w:color="auto"/>
                                <w:left w:val="none" w:sz="0" w:space="0" w:color="auto"/>
                                <w:bottom w:val="none" w:sz="0" w:space="0" w:color="auto"/>
                                <w:right w:val="none" w:sz="0" w:space="0" w:color="auto"/>
                              </w:divBdr>
                              <w:divsChild>
                                <w:div w:id="1296987854">
                                  <w:blockQuote w:val="1"/>
                                  <w:marLeft w:val="600"/>
                                  <w:marRight w:val="0"/>
                                  <w:marTop w:val="0"/>
                                  <w:marBottom w:val="0"/>
                                  <w:divBdr>
                                    <w:top w:val="none" w:sz="0" w:space="0" w:color="auto"/>
                                    <w:left w:val="none" w:sz="0" w:space="0" w:color="auto"/>
                                    <w:bottom w:val="none" w:sz="0" w:space="0" w:color="auto"/>
                                    <w:right w:val="none" w:sz="0" w:space="0" w:color="auto"/>
                                  </w:divBdr>
                                  <w:divsChild>
                                    <w:div w:id="719134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45878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37956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129023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5820548">
                                                      <w:blockQuote w:val="1"/>
                                                      <w:marLeft w:val="600"/>
                                                      <w:marRight w:val="0"/>
                                                      <w:marTop w:val="0"/>
                                                      <w:marBottom w:val="0"/>
                                                      <w:divBdr>
                                                        <w:top w:val="none" w:sz="0" w:space="0" w:color="auto"/>
                                                        <w:left w:val="none" w:sz="0" w:space="0" w:color="auto"/>
                                                        <w:bottom w:val="none" w:sz="0" w:space="0" w:color="auto"/>
                                                        <w:right w:val="none" w:sz="0" w:space="0" w:color="auto"/>
                                                      </w:divBdr>
                                                      <w:divsChild>
                                                        <w:div w:id="310519483">
                                                          <w:blockQuote w:val="1"/>
                                                          <w:marLeft w:val="600"/>
                                                          <w:marRight w:val="0"/>
                                                          <w:marTop w:val="0"/>
                                                          <w:marBottom w:val="0"/>
                                                          <w:divBdr>
                                                            <w:top w:val="none" w:sz="0" w:space="0" w:color="auto"/>
                                                            <w:left w:val="none" w:sz="0" w:space="0" w:color="auto"/>
                                                            <w:bottom w:val="none" w:sz="0" w:space="0" w:color="auto"/>
                                                            <w:right w:val="none" w:sz="0" w:space="0" w:color="auto"/>
                                                          </w:divBdr>
                                                          <w:divsChild>
                                                            <w:div w:id="254870125">
                                                              <w:blockQuote w:val="1"/>
                                                              <w:marLeft w:val="600"/>
                                                              <w:marRight w:val="0"/>
                                                              <w:marTop w:val="0"/>
                                                              <w:marBottom w:val="0"/>
                                                              <w:divBdr>
                                                                <w:top w:val="none" w:sz="0" w:space="0" w:color="auto"/>
                                                                <w:left w:val="none" w:sz="0" w:space="0" w:color="auto"/>
                                                                <w:bottom w:val="none" w:sz="0" w:space="0" w:color="auto"/>
                                                                <w:right w:val="none" w:sz="0" w:space="0" w:color="auto"/>
                                                              </w:divBdr>
                                                              <w:divsChild>
                                                                <w:div w:id="593051850">
                                                                  <w:blockQuote w:val="1"/>
                                                                  <w:marLeft w:val="600"/>
                                                                  <w:marRight w:val="0"/>
                                                                  <w:marTop w:val="0"/>
                                                                  <w:marBottom w:val="0"/>
                                                                  <w:divBdr>
                                                                    <w:top w:val="none" w:sz="0" w:space="0" w:color="auto"/>
                                                                    <w:left w:val="none" w:sz="0" w:space="0" w:color="auto"/>
                                                                    <w:bottom w:val="none" w:sz="0" w:space="0" w:color="auto"/>
                                                                    <w:right w:val="none" w:sz="0" w:space="0" w:color="auto"/>
                                                                  </w:divBdr>
                                                                  <w:divsChild>
                                                                    <w:div w:id="271977457">
                                                                      <w:blockQuote w:val="1"/>
                                                                      <w:marLeft w:val="600"/>
                                                                      <w:marRight w:val="0"/>
                                                                      <w:marTop w:val="0"/>
                                                                      <w:marBottom w:val="0"/>
                                                                      <w:divBdr>
                                                                        <w:top w:val="none" w:sz="0" w:space="0" w:color="auto"/>
                                                                        <w:left w:val="none" w:sz="0" w:space="0" w:color="auto"/>
                                                                        <w:bottom w:val="none" w:sz="0" w:space="0" w:color="auto"/>
                                                                        <w:right w:val="none" w:sz="0" w:space="0" w:color="auto"/>
                                                                      </w:divBdr>
                                                                      <w:divsChild>
                                                                        <w:div w:id="2088962289">
                                                                          <w:blockQuote w:val="1"/>
                                                                          <w:marLeft w:val="600"/>
                                                                          <w:marRight w:val="0"/>
                                                                          <w:marTop w:val="0"/>
                                                                          <w:marBottom w:val="0"/>
                                                                          <w:divBdr>
                                                                            <w:top w:val="none" w:sz="0" w:space="0" w:color="auto"/>
                                                                            <w:left w:val="none" w:sz="0" w:space="0" w:color="auto"/>
                                                                            <w:bottom w:val="none" w:sz="0" w:space="0" w:color="auto"/>
                                                                            <w:right w:val="none" w:sz="0" w:space="0" w:color="auto"/>
                                                                          </w:divBdr>
                                                                          <w:divsChild>
                                                                            <w:div w:id="422146226">
                                                                              <w:blockQuote w:val="1"/>
                                                                              <w:marLeft w:val="600"/>
                                                                              <w:marRight w:val="0"/>
                                                                              <w:marTop w:val="0"/>
                                                                              <w:marBottom w:val="0"/>
                                                                              <w:divBdr>
                                                                                <w:top w:val="none" w:sz="0" w:space="0" w:color="auto"/>
                                                                                <w:left w:val="none" w:sz="0" w:space="0" w:color="auto"/>
                                                                                <w:bottom w:val="none" w:sz="0" w:space="0" w:color="auto"/>
                                                                                <w:right w:val="none" w:sz="0" w:space="0" w:color="auto"/>
                                                                              </w:divBdr>
                                                                              <w:divsChild>
                                                                                <w:div w:id="1430925076">
                                                                                  <w:blockQuote w:val="1"/>
                                                                                  <w:marLeft w:val="600"/>
                                                                                  <w:marRight w:val="0"/>
                                                                                  <w:marTop w:val="0"/>
                                                                                  <w:marBottom w:val="0"/>
                                                                                  <w:divBdr>
                                                                                    <w:top w:val="none" w:sz="0" w:space="0" w:color="auto"/>
                                                                                    <w:left w:val="none" w:sz="0" w:space="0" w:color="auto"/>
                                                                                    <w:bottom w:val="none" w:sz="0" w:space="0" w:color="auto"/>
                                                                                    <w:right w:val="none" w:sz="0" w:space="0" w:color="auto"/>
                                                                                  </w:divBdr>
                                                                                  <w:divsChild>
                                                                                    <w:div w:id="218444882">
                                                                                      <w:blockQuote w:val="1"/>
                                                                                      <w:marLeft w:val="600"/>
                                                                                      <w:marRight w:val="0"/>
                                                                                      <w:marTop w:val="0"/>
                                                                                      <w:marBottom w:val="0"/>
                                                                                      <w:divBdr>
                                                                                        <w:top w:val="none" w:sz="0" w:space="0" w:color="auto"/>
                                                                                        <w:left w:val="none" w:sz="0" w:space="0" w:color="auto"/>
                                                                                        <w:bottom w:val="none" w:sz="0" w:space="0" w:color="auto"/>
                                                                                        <w:right w:val="none" w:sz="0" w:space="0" w:color="auto"/>
                                                                                      </w:divBdr>
                                                                                      <w:divsChild>
                                                                                        <w:div w:id="960721074">
                                                                                          <w:blockQuote w:val="1"/>
                                                                                          <w:marLeft w:val="600"/>
                                                                                          <w:marRight w:val="0"/>
                                                                                          <w:marTop w:val="0"/>
                                                                                          <w:marBottom w:val="0"/>
                                                                                          <w:divBdr>
                                                                                            <w:top w:val="none" w:sz="0" w:space="0" w:color="auto"/>
                                                                                            <w:left w:val="none" w:sz="0" w:space="0" w:color="auto"/>
                                                                                            <w:bottom w:val="none" w:sz="0" w:space="0" w:color="auto"/>
                                                                                            <w:right w:val="none" w:sz="0" w:space="0" w:color="auto"/>
                                                                                          </w:divBdr>
                                                                                          <w:divsChild>
                                                                                            <w:div w:id="8628637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2555973">
              <w:blockQuote w:val="1"/>
              <w:marLeft w:val="600"/>
              <w:marRight w:val="0"/>
              <w:marTop w:val="0"/>
              <w:marBottom w:val="0"/>
              <w:divBdr>
                <w:top w:val="none" w:sz="0" w:space="0" w:color="auto"/>
                <w:left w:val="none" w:sz="0" w:space="0" w:color="auto"/>
                <w:bottom w:val="none" w:sz="0" w:space="0" w:color="auto"/>
                <w:right w:val="none" w:sz="0" w:space="0" w:color="auto"/>
              </w:divBdr>
              <w:divsChild>
                <w:div w:id="1456286665">
                  <w:blockQuote w:val="1"/>
                  <w:marLeft w:val="600"/>
                  <w:marRight w:val="0"/>
                  <w:marTop w:val="0"/>
                  <w:marBottom w:val="0"/>
                  <w:divBdr>
                    <w:top w:val="none" w:sz="0" w:space="0" w:color="auto"/>
                    <w:left w:val="none" w:sz="0" w:space="0" w:color="auto"/>
                    <w:bottom w:val="none" w:sz="0" w:space="0" w:color="auto"/>
                    <w:right w:val="none" w:sz="0" w:space="0" w:color="auto"/>
                  </w:divBdr>
                  <w:divsChild>
                    <w:div w:id="518734935">
                      <w:blockQuote w:val="1"/>
                      <w:marLeft w:val="600"/>
                      <w:marRight w:val="0"/>
                      <w:marTop w:val="0"/>
                      <w:marBottom w:val="0"/>
                      <w:divBdr>
                        <w:top w:val="none" w:sz="0" w:space="0" w:color="auto"/>
                        <w:left w:val="none" w:sz="0" w:space="0" w:color="auto"/>
                        <w:bottom w:val="none" w:sz="0" w:space="0" w:color="auto"/>
                        <w:right w:val="none" w:sz="0" w:space="0" w:color="auto"/>
                      </w:divBdr>
                      <w:divsChild>
                        <w:div w:id="76246968">
                          <w:blockQuote w:val="1"/>
                          <w:marLeft w:val="600"/>
                          <w:marRight w:val="0"/>
                          <w:marTop w:val="0"/>
                          <w:marBottom w:val="0"/>
                          <w:divBdr>
                            <w:top w:val="none" w:sz="0" w:space="0" w:color="auto"/>
                            <w:left w:val="none" w:sz="0" w:space="0" w:color="auto"/>
                            <w:bottom w:val="none" w:sz="0" w:space="0" w:color="auto"/>
                            <w:right w:val="none" w:sz="0" w:space="0" w:color="auto"/>
                          </w:divBdr>
                          <w:divsChild>
                            <w:div w:id="11856293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5285808">
                                  <w:blockQuote w:val="1"/>
                                  <w:marLeft w:val="600"/>
                                  <w:marRight w:val="0"/>
                                  <w:marTop w:val="0"/>
                                  <w:marBottom w:val="0"/>
                                  <w:divBdr>
                                    <w:top w:val="none" w:sz="0" w:space="0" w:color="auto"/>
                                    <w:left w:val="none" w:sz="0" w:space="0" w:color="auto"/>
                                    <w:bottom w:val="none" w:sz="0" w:space="0" w:color="auto"/>
                                    <w:right w:val="none" w:sz="0" w:space="0" w:color="auto"/>
                                  </w:divBdr>
                                  <w:divsChild>
                                    <w:div w:id="372047967">
                                      <w:blockQuote w:val="1"/>
                                      <w:marLeft w:val="600"/>
                                      <w:marRight w:val="0"/>
                                      <w:marTop w:val="0"/>
                                      <w:marBottom w:val="0"/>
                                      <w:divBdr>
                                        <w:top w:val="none" w:sz="0" w:space="0" w:color="auto"/>
                                        <w:left w:val="none" w:sz="0" w:space="0" w:color="auto"/>
                                        <w:bottom w:val="none" w:sz="0" w:space="0" w:color="auto"/>
                                        <w:right w:val="none" w:sz="0" w:space="0" w:color="auto"/>
                                      </w:divBdr>
                                      <w:divsChild>
                                        <w:div w:id="758986116">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809252">
                                              <w:blockQuote w:val="1"/>
                                              <w:marLeft w:val="600"/>
                                              <w:marRight w:val="0"/>
                                              <w:marTop w:val="0"/>
                                              <w:marBottom w:val="0"/>
                                              <w:divBdr>
                                                <w:top w:val="none" w:sz="0" w:space="0" w:color="auto"/>
                                                <w:left w:val="none" w:sz="0" w:space="0" w:color="auto"/>
                                                <w:bottom w:val="none" w:sz="0" w:space="0" w:color="auto"/>
                                                <w:right w:val="none" w:sz="0" w:space="0" w:color="auto"/>
                                              </w:divBdr>
                                              <w:divsChild>
                                                <w:div w:id="149444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48061527">
                                                      <w:blockQuote w:val="1"/>
                                                      <w:marLeft w:val="600"/>
                                                      <w:marRight w:val="0"/>
                                                      <w:marTop w:val="0"/>
                                                      <w:marBottom w:val="0"/>
                                                      <w:divBdr>
                                                        <w:top w:val="none" w:sz="0" w:space="0" w:color="auto"/>
                                                        <w:left w:val="none" w:sz="0" w:space="0" w:color="auto"/>
                                                        <w:bottom w:val="none" w:sz="0" w:space="0" w:color="auto"/>
                                                        <w:right w:val="none" w:sz="0" w:space="0" w:color="auto"/>
                                                      </w:divBdr>
                                                      <w:divsChild>
                                                        <w:div w:id="391582354">
                                                          <w:blockQuote w:val="1"/>
                                                          <w:marLeft w:val="600"/>
                                                          <w:marRight w:val="0"/>
                                                          <w:marTop w:val="0"/>
                                                          <w:marBottom w:val="0"/>
                                                          <w:divBdr>
                                                            <w:top w:val="none" w:sz="0" w:space="0" w:color="auto"/>
                                                            <w:left w:val="none" w:sz="0" w:space="0" w:color="auto"/>
                                                            <w:bottom w:val="none" w:sz="0" w:space="0" w:color="auto"/>
                                                            <w:right w:val="none" w:sz="0" w:space="0" w:color="auto"/>
                                                          </w:divBdr>
                                                          <w:divsChild>
                                                            <w:div w:id="760182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33182409">
                                                                  <w:blockQuote w:val="1"/>
                                                                  <w:marLeft w:val="600"/>
                                                                  <w:marRight w:val="0"/>
                                                                  <w:marTop w:val="0"/>
                                                                  <w:marBottom w:val="0"/>
                                                                  <w:divBdr>
                                                                    <w:top w:val="none" w:sz="0" w:space="0" w:color="auto"/>
                                                                    <w:left w:val="none" w:sz="0" w:space="0" w:color="auto"/>
                                                                    <w:bottom w:val="none" w:sz="0" w:space="0" w:color="auto"/>
                                                                    <w:right w:val="none" w:sz="0" w:space="0" w:color="auto"/>
                                                                  </w:divBdr>
                                                                  <w:divsChild>
                                                                    <w:div w:id="19164783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490250">
                                                                          <w:blockQuote w:val="1"/>
                                                                          <w:marLeft w:val="600"/>
                                                                          <w:marRight w:val="0"/>
                                                                          <w:marTop w:val="0"/>
                                                                          <w:marBottom w:val="0"/>
                                                                          <w:divBdr>
                                                                            <w:top w:val="none" w:sz="0" w:space="0" w:color="auto"/>
                                                                            <w:left w:val="none" w:sz="0" w:space="0" w:color="auto"/>
                                                                            <w:bottom w:val="none" w:sz="0" w:space="0" w:color="auto"/>
                                                                            <w:right w:val="none" w:sz="0" w:space="0" w:color="auto"/>
                                                                          </w:divBdr>
                                                                          <w:divsChild>
                                                                            <w:div w:id="523642048">
                                                                              <w:blockQuote w:val="1"/>
                                                                              <w:marLeft w:val="600"/>
                                                                              <w:marRight w:val="0"/>
                                                                              <w:marTop w:val="0"/>
                                                                              <w:marBottom w:val="0"/>
                                                                              <w:divBdr>
                                                                                <w:top w:val="none" w:sz="0" w:space="0" w:color="auto"/>
                                                                                <w:left w:val="none" w:sz="0" w:space="0" w:color="auto"/>
                                                                                <w:bottom w:val="none" w:sz="0" w:space="0" w:color="auto"/>
                                                                                <w:right w:val="none" w:sz="0" w:space="0" w:color="auto"/>
                                                                              </w:divBdr>
                                                                              <w:divsChild>
                                                                                <w:div w:id="58285874">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7916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7699688">
                                                                                          <w:blockQuote w:val="1"/>
                                                                                          <w:marLeft w:val="600"/>
                                                                                          <w:marRight w:val="0"/>
                                                                                          <w:marTop w:val="0"/>
                                                                                          <w:marBottom w:val="0"/>
                                                                                          <w:divBdr>
                                                                                            <w:top w:val="none" w:sz="0" w:space="0" w:color="auto"/>
                                                                                            <w:left w:val="none" w:sz="0" w:space="0" w:color="auto"/>
                                                                                            <w:bottom w:val="none" w:sz="0" w:space="0" w:color="auto"/>
                                                                                            <w:right w:val="none" w:sz="0" w:space="0" w:color="auto"/>
                                                                                          </w:divBdr>
                                                                                          <w:divsChild>
                                                                                            <w:div w:id="3469483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161221">
              <w:blockQuote w:val="1"/>
              <w:marLeft w:val="600"/>
              <w:marRight w:val="0"/>
              <w:marTop w:val="0"/>
              <w:marBottom w:val="0"/>
              <w:divBdr>
                <w:top w:val="none" w:sz="0" w:space="0" w:color="auto"/>
                <w:left w:val="none" w:sz="0" w:space="0" w:color="auto"/>
                <w:bottom w:val="none" w:sz="0" w:space="0" w:color="auto"/>
                <w:right w:val="none" w:sz="0" w:space="0" w:color="auto"/>
              </w:divBdr>
              <w:divsChild>
                <w:div w:id="1409721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807887">
                      <w:blockQuote w:val="1"/>
                      <w:marLeft w:val="600"/>
                      <w:marRight w:val="0"/>
                      <w:marTop w:val="0"/>
                      <w:marBottom w:val="0"/>
                      <w:divBdr>
                        <w:top w:val="none" w:sz="0" w:space="0" w:color="auto"/>
                        <w:left w:val="none" w:sz="0" w:space="0" w:color="auto"/>
                        <w:bottom w:val="none" w:sz="0" w:space="0" w:color="auto"/>
                        <w:right w:val="none" w:sz="0" w:space="0" w:color="auto"/>
                      </w:divBdr>
                      <w:divsChild>
                        <w:div w:id="201899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194319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7381619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505439">
                                      <w:blockQuote w:val="1"/>
                                      <w:marLeft w:val="600"/>
                                      <w:marRight w:val="0"/>
                                      <w:marTop w:val="0"/>
                                      <w:marBottom w:val="0"/>
                                      <w:divBdr>
                                        <w:top w:val="none" w:sz="0" w:space="0" w:color="auto"/>
                                        <w:left w:val="none" w:sz="0" w:space="0" w:color="auto"/>
                                        <w:bottom w:val="none" w:sz="0" w:space="0" w:color="auto"/>
                                        <w:right w:val="none" w:sz="0" w:space="0" w:color="auto"/>
                                      </w:divBdr>
                                      <w:divsChild>
                                        <w:div w:id="2112580108">
                                          <w:blockQuote w:val="1"/>
                                          <w:marLeft w:val="600"/>
                                          <w:marRight w:val="0"/>
                                          <w:marTop w:val="0"/>
                                          <w:marBottom w:val="0"/>
                                          <w:divBdr>
                                            <w:top w:val="none" w:sz="0" w:space="0" w:color="auto"/>
                                            <w:left w:val="none" w:sz="0" w:space="0" w:color="auto"/>
                                            <w:bottom w:val="none" w:sz="0" w:space="0" w:color="auto"/>
                                            <w:right w:val="none" w:sz="0" w:space="0" w:color="auto"/>
                                          </w:divBdr>
                                          <w:divsChild>
                                            <w:div w:id="846479468">
                                              <w:blockQuote w:val="1"/>
                                              <w:marLeft w:val="600"/>
                                              <w:marRight w:val="0"/>
                                              <w:marTop w:val="0"/>
                                              <w:marBottom w:val="0"/>
                                              <w:divBdr>
                                                <w:top w:val="none" w:sz="0" w:space="0" w:color="auto"/>
                                                <w:left w:val="none" w:sz="0" w:space="0" w:color="auto"/>
                                                <w:bottom w:val="none" w:sz="0" w:space="0" w:color="auto"/>
                                                <w:right w:val="none" w:sz="0" w:space="0" w:color="auto"/>
                                              </w:divBdr>
                                              <w:divsChild>
                                                <w:div w:id="797719884">
                                                  <w:blockQuote w:val="1"/>
                                                  <w:marLeft w:val="600"/>
                                                  <w:marRight w:val="0"/>
                                                  <w:marTop w:val="0"/>
                                                  <w:marBottom w:val="0"/>
                                                  <w:divBdr>
                                                    <w:top w:val="none" w:sz="0" w:space="0" w:color="auto"/>
                                                    <w:left w:val="none" w:sz="0" w:space="0" w:color="auto"/>
                                                    <w:bottom w:val="none" w:sz="0" w:space="0" w:color="auto"/>
                                                    <w:right w:val="none" w:sz="0" w:space="0" w:color="auto"/>
                                                  </w:divBdr>
                                                  <w:divsChild>
                                                    <w:div w:id="175580801">
                                                      <w:blockQuote w:val="1"/>
                                                      <w:marLeft w:val="600"/>
                                                      <w:marRight w:val="0"/>
                                                      <w:marTop w:val="0"/>
                                                      <w:marBottom w:val="0"/>
                                                      <w:divBdr>
                                                        <w:top w:val="none" w:sz="0" w:space="0" w:color="auto"/>
                                                        <w:left w:val="none" w:sz="0" w:space="0" w:color="auto"/>
                                                        <w:bottom w:val="none" w:sz="0" w:space="0" w:color="auto"/>
                                                        <w:right w:val="none" w:sz="0" w:space="0" w:color="auto"/>
                                                      </w:divBdr>
                                                      <w:divsChild>
                                                        <w:div w:id="1431774661">
                                                          <w:blockQuote w:val="1"/>
                                                          <w:marLeft w:val="600"/>
                                                          <w:marRight w:val="0"/>
                                                          <w:marTop w:val="0"/>
                                                          <w:marBottom w:val="0"/>
                                                          <w:divBdr>
                                                            <w:top w:val="none" w:sz="0" w:space="0" w:color="auto"/>
                                                            <w:left w:val="none" w:sz="0" w:space="0" w:color="auto"/>
                                                            <w:bottom w:val="none" w:sz="0" w:space="0" w:color="auto"/>
                                                            <w:right w:val="none" w:sz="0" w:space="0" w:color="auto"/>
                                                          </w:divBdr>
                                                          <w:divsChild>
                                                            <w:div w:id="436023815">
                                                              <w:blockQuote w:val="1"/>
                                                              <w:marLeft w:val="600"/>
                                                              <w:marRight w:val="0"/>
                                                              <w:marTop w:val="0"/>
                                                              <w:marBottom w:val="0"/>
                                                              <w:divBdr>
                                                                <w:top w:val="none" w:sz="0" w:space="0" w:color="auto"/>
                                                                <w:left w:val="none" w:sz="0" w:space="0" w:color="auto"/>
                                                                <w:bottom w:val="none" w:sz="0" w:space="0" w:color="auto"/>
                                                                <w:right w:val="none" w:sz="0" w:space="0" w:color="auto"/>
                                                              </w:divBdr>
                                                              <w:divsChild>
                                                                <w:div w:id="991450582">
                                                                  <w:blockQuote w:val="1"/>
                                                                  <w:marLeft w:val="600"/>
                                                                  <w:marRight w:val="0"/>
                                                                  <w:marTop w:val="0"/>
                                                                  <w:marBottom w:val="0"/>
                                                                  <w:divBdr>
                                                                    <w:top w:val="none" w:sz="0" w:space="0" w:color="auto"/>
                                                                    <w:left w:val="none" w:sz="0" w:space="0" w:color="auto"/>
                                                                    <w:bottom w:val="none" w:sz="0" w:space="0" w:color="auto"/>
                                                                    <w:right w:val="none" w:sz="0" w:space="0" w:color="auto"/>
                                                                  </w:divBdr>
                                                                  <w:divsChild>
                                                                    <w:div w:id="74088008">
                                                                      <w:blockQuote w:val="1"/>
                                                                      <w:marLeft w:val="600"/>
                                                                      <w:marRight w:val="0"/>
                                                                      <w:marTop w:val="0"/>
                                                                      <w:marBottom w:val="0"/>
                                                                      <w:divBdr>
                                                                        <w:top w:val="none" w:sz="0" w:space="0" w:color="auto"/>
                                                                        <w:left w:val="none" w:sz="0" w:space="0" w:color="auto"/>
                                                                        <w:bottom w:val="none" w:sz="0" w:space="0" w:color="auto"/>
                                                                        <w:right w:val="none" w:sz="0" w:space="0" w:color="auto"/>
                                                                      </w:divBdr>
                                                                      <w:divsChild>
                                                                        <w:div w:id="1241910473">
                                                                          <w:blockQuote w:val="1"/>
                                                                          <w:marLeft w:val="600"/>
                                                                          <w:marRight w:val="0"/>
                                                                          <w:marTop w:val="0"/>
                                                                          <w:marBottom w:val="0"/>
                                                                          <w:divBdr>
                                                                            <w:top w:val="none" w:sz="0" w:space="0" w:color="auto"/>
                                                                            <w:left w:val="none" w:sz="0" w:space="0" w:color="auto"/>
                                                                            <w:bottom w:val="none" w:sz="0" w:space="0" w:color="auto"/>
                                                                            <w:right w:val="none" w:sz="0" w:space="0" w:color="auto"/>
                                                                          </w:divBdr>
                                                                          <w:divsChild>
                                                                            <w:div w:id="502476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156841729">
                                                                                  <w:blockQuote w:val="1"/>
                                                                                  <w:marLeft w:val="600"/>
                                                                                  <w:marRight w:val="0"/>
                                                                                  <w:marTop w:val="0"/>
                                                                                  <w:marBottom w:val="0"/>
                                                                                  <w:divBdr>
                                                                                    <w:top w:val="none" w:sz="0" w:space="0" w:color="auto"/>
                                                                                    <w:left w:val="none" w:sz="0" w:space="0" w:color="auto"/>
                                                                                    <w:bottom w:val="none" w:sz="0" w:space="0" w:color="auto"/>
                                                                                    <w:right w:val="none" w:sz="0" w:space="0" w:color="auto"/>
                                                                                  </w:divBdr>
                                                                                  <w:divsChild>
                                                                                    <w:div w:id="852258121">
                                                                                      <w:blockQuote w:val="1"/>
                                                                                      <w:marLeft w:val="600"/>
                                                                                      <w:marRight w:val="0"/>
                                                                                      <w:marTop w:val="0"/>
                                                                                      <w:marBottom w:val="0"/>
                                                                                      <w:divBdr>
                                                                                        <w:top w:val="none" w:sz="0" w:space="0" w:color="auto"/>
                                                                                        <w:left w:val="none" w:sz="0" w:space="0" w:color="auto"/>
                                                                                        <w:bottom w:val="none" w:sz="0" w:space="0" w:color="auto"/>
                                                                                        <w:right w:val="none" w:sz="0" w:space="0" w:color="auto"/>
                                                                                      </w:divBdr>
                                                                                      <w:divsChild>
                                                                                        <w:div w:id="461312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043518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3112</Words>
  <Characters>17744</Characters>
  <Application>Microsoft Office Word</Application>
  <DocSecurity>0</DocSecurity>
  <Lines>147</Lines>
  <Paragraphs>41</Paragraphs>
  <ScaleCrop>false</ScaleCrop>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2024-07-09T10:22:00Z</dcterms:created>
  <dcterms:modified xsi:type="dcterms:W3CDTF">2024-07-09T10:23:00Z</dcterms:modified>
</cp:coreProperties>
</file>