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371" w:rsidRPr="00311F8B" w:rsidRDefault="0077637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776371" w:rsidRPr="004C7D01" w:rsidRDefault="0077637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февраля</w:t>
                            </w:r>
                          </w:p>
                          <w:p w:rsidR="00776371" w:rsidRPr="00D6218E" w:rsidRDefault="0077637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76371" w:rsidRPr="00D6218E" w:rsidRDefault="0077637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3 </w:t>
                            </w:r>
                          </w:p>
                          <w:p w:rsidR="00776371" w:rsidRDefault="0077637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776371" w:rsidRPr="00311F8B" w:rsidRDefault="0077637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11</w:t>
                      </w:r>
                    </w:p>
                    <w:p w:rsidR="00776371" w:rsidRPr="004C7D01" w:rsidRDefault="0077637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февраля</w:t>
                      </w:r>
                    </w:p>
                    <w:p w:rsidR="00776371" w:rsidRPr="00D6218E" w:rsidRDefault="0077637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76371" w:rsidRPr="00D6218E" w:rsidRDefault="0077637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3 </w:t>
                      </w:r>
                    </w:p>
                    <w:p w:rsidR="00776371" w:rsidRDefault="0077637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6371" w:rsidRDefault="0077637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76371" w:rsidRDefault="0077637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76371" w:rsidRDefault="0077637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76371" w:rsidRDefault="00776371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76371" w:rsidRDefault="0077637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76371" w:rsidRDefault="0077637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235C36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0C0" w:rsidRPr="002A70C0" w:rsidRDefault="002A70C0" w:rsidP="002A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C0" w:rsidRPr="002A70C0" w:rsidRDefault="002A70C0" w:rsidP="0020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70C0">
        <w:rPr>
          <w:rFonts w:ascii="Times New Roman" w:hAnsi="Times New Roman" w:cs="Times New Roman"/>
          <w:sz w:val="20"/>
          <w:szCs w:val="20"/>
        </w:rPr>
        <w:t>10  февраля</w:t>
      </w:r>
      <w:proofErr w:type="gramEnd"/>
      <w:r w:rsidRPr="002A70C0">
        <w:rPr>
          <w:rFonts w:ascii="Times New Roman" w:hAnsi="Times New Roman" w:cs="Times New Roman"/>
          <w:sz w:val="20"/>
          <w:szCs w:val="20"/>
        </w:rPr>
        <w:t xml:space="preserve">   2022 года         № 6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        село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поселения Лискинского муниципального района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Воронежской области от 18.11.2021 №50 «Об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утверждении Программы профилактики рисков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причинения вреда (ущерба) охраняемым законом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ценностям при осуществлении муниципального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контроля в сфере благоустройства на территории 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A70C0" w:rsidRPr="002A70C0" w:rsidRDefault="002A70C0" w:rsidP="002A7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Лискинского муниципального района на 2022 год»</w:t>
      </w: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               В  целях исправления опечатки в постановлении администрации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18.11.2021 № 39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области», администрация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п о с </w:t>
      </w:r>
      <w:proofErr w:type="gramStart"/>
      <w:r w:rsidRPr="002A70C0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2A70C0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18.11.2021 № 39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следующие изменения:</w:t>
      </w: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1.1 </w:t>
      </w:r>
      <w:proofErr w:type="gramStart"/>
      <w:r w:rsidRPr="002A70C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A70C0">
        <w:rPr>
          <w:rFonts w:ascii="Times New Roman" w:hAnsi="Times New Roman" w:cs="Times New Roman"/>
          <w:sz w:val="20"/>
          <w:szCs w:val="20"/>
        </w:rPr>
        <w:t xml:space="preserve"> абзаце 12 части 1 Программы слова «2020» заменить словами «2021».</w:t>
      </w: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 момента опубликования и распространяет свое действие на отношения, возникшие с 01.01.2022 года.</w:t>
      </w:r>
    </w:p>
    <w:p w:rsidR="002A70C0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C0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235C36" w:rsidRPr="002A70C0" w:rsidRDefault="002A70C0" w:rsidP="002A70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70C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A70C0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2A70C0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776371" w:rsidRDefault="00776371" w:rsidP="007763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6371" w:rsidRPr="00776371" w:rsidRDefault="00776371" w:rsidP="007763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СОВЕТ НАРОДНЫХ ДЕПУТАТОВ</w:t>
      </w:r>
    </w:p>
    <w:p w:rsidR="00776371" w:rsidRPr="00776371" w:rsidRDefault="00776371" w:rsidP="007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КОЛОМЫЦЕВСКОГО СЕЛЬСКОГО ПОСЕЛЕНИЯ  </w:t>
      </w:r>
    </w:p>
    <w:p w:rsidR="00776371" w:rsidRPr="00776371" w:rsidRDefault="00776371" w:rsidP="007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>ЛИСКИНСКОГО  МУНИЦИПАЛЬНОГО</w:t>
      </w:r>
      <w:proofErr w:type="gramEnd"/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</w:t>
      </w:r>
    </w:p>
    <w:p w:rsidR="00776371" w:rsidRPr="00776371" w:rsidRDefault="00776371" w:rsidP="00776371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>ВОРОНЕЖСКОЙ ОБЛАСТИ</w:t>
      </w:r>
    </w:p>
    <w:p w:rsidR="00776371" w:rsidRPr="00776371" w:rsidRDefault="00776371" w:rsidP="007763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6371" w:rsidRPr="00776371" w:rsidRDefault="00776371" w:rsidP="007763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РЕШЕНИЕ          </w:t>
      </w:r>
    </w:p>
    <w:p w:rsidR="00776371" w:rsidRPr="00776371" w:rsidRDefault="00776371" w:rsidP="0077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11  февраля</w:t>
      </w:r>
      <w:proofErr w:type="gram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№71</w:t>
      </w:r>
    </w:p>
    <w:p w:rsidR="00776371" w:rsidRPr="00776371" w:rsidRDefault="00776371" w:rsidP="0077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с. 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 внесении изменений и дополнений в решение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Совета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сельского поселения от 28.02.2019 г. №180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«Об утверждении </w:t>
      </w:r>
      <w:proofErr w:type="gramStart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Положения  о</w:t>
      </w:r>
      <w:proofErr w:type="gramEnd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порядке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организации и проведения публичных слушаний,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общественных обсуждений в </w:t>
      </w:r>
      <w:proofErr w:type="spellStart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Коломыцевском</w:t>
      </w:r>
      <w:proofErr w:type="spellEnd"/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сельском поселении Лискинского муниципального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района Воронежской области»</w:t>
      </w:r>
      <w:r w:rsidRPr="00776371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br/>
      </w: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Федерального закона от </w:t>
      </w:r>
      <w:r w:rsidRPr="007763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776371" w:rsidRPr="00776371" w:rsidRDefault="00776371" w:rsidP="00776371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Положение о порядке организации и проведения публичных слушаний, общественных обсуждений в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 (далее- Положение) утвержденное решением Совета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28.2.2019 года №180 (в ред. от 30.11.2021 №57) следующие изменения и дополнения: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пункте 7.3. Положения слова «</w:t>
      </w: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может осуществляться» заменить словом «осуществляется», словосочетание «на официальном сайте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заменить словами «на официальном сайте администрации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поселения».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В пункте 9.4. </w:t>
      </w:r>
      <w:proofErr w:type="gram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 словосочетание</w:t>
      </w:r>
      <w:proofErr w:type="gram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«3 дня» заменить словами «десять дней».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В пункте 11.1., подп. б) п.11.4. Положения слово «число» заменить словом «количество».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Раздел 13.  Положения исключить.</w:t>
      </w:r>
    </w:p>
    <w:p w:rsidR="00776371" w:rsidRPr="00776371" w:rsidRDefault="00776371" w:rsidP="00776371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Опубликовать настоящее решение в газете «</w:t>
      </w:r>
      <w:proofErr w:type="spellStart"/>
      <w:proofErr w:type="gram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муниципальный</w:t>
      </w:r>
      <w:proofErr w:type="gram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Настоящее решение вступает в силу со дня его официального опубликования.</w:t>
      </w: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C36" w:rsidRPr="00776371" w:rsidRDefault="00235C36" w:rsidP="00235C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76371" w:rsidRPr="00776371" w:rsidRDefault="00776371" w:rsidP="007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 НАРОДНЫХ ДЕПУТАТОВ</w:t>
      </w:r>
    </w:p>
    <w:p w:rsidR="00776371" w:rsidRPr="00776371" w:rsidRDefault="00776371" w:rsidP="007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КОЛОМЫЦЕВСКОГО СЕЛЬСКОГО ПОСЕЛЕНИЯ  </w:t>
      </w:r>
    </w:p>
    <w:p w:rsidR="00776371" w:rsidRPr="00776371" w:rsidRDefault="00776371" w:rsidP="007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>ЛИСКИНСКОГО  МУНИЦИПАЛЬНОГО</w:t>
      </w:r>
      <w:proofErr w:type="gramEnd"/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</w:t>
      </w:r>
    </w:p>
    <w:p w:rsidR="00776371" w:rsidRPr="00776371" w:rsidRDefault="00776371" w:rsidP="00776371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>ВОРОНЕЖСКОЙ ОБЛАСТИ</w:t>
      </w:r>
    </w:p>
    <w:p w:rsidR="00776371" w:rsidRPr="00776371" w:rsidRDefault="00776371" w:rsidP="007763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6371" w:rsidRPr="00776371" w:rsidRDefault="00776371" w:rsidP="007763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РЕШЕНИЕ         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11  февраля</w:t>
      </w:r>
      <w:proofErr w:type="gram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                 № 72</w:t>
      </w:r>
    </w:p>
    <w:p w:rsidR="00776371" w:rsidRPr="00776371" w:rsidRDefault="00776371" w:rsidP="00776371">
      <w:pPr>
        <w:spacing w:after="0" w:line="360" w:lineRule="auto"/>
        <w:ind w:right="21"/>
        <w:rPr>
          <w:rFonts w:ascii="Times New Roman" w:hAnsi="Times New Roman" w:cs="Arial"/>
          <w:color w:val="000000"/>
          <w:sz w:val="20"/>
          <w:szCs w:val="20"/>
          <w:lang w:eastAsia="ar-SA"/>
        </w:rPr>
      </w:pPr>
      <w:r w:rsidRPr="00776371">
        <w:rPr>
          <w:rFonts w:ascii="Times New Roman" w:hAnsi="Times New Roman" w:cs="Arial"/>
          <w:color w:val="000000"/>
          <w:sz w:val="20"/>
          <w:szCs w:val="20"/>
          <w:lang w:eastAsia="ar-SA"/>
        </w:rPr>
        <w:t xml:space="preserve">с. </w:t>
      </w:r>
      <w:proofErr w:type="spellStart"/>
      <w:r w:rsidRPr="00776371">
        <w:rPr>
          <w:rFonts w:ascii="Times New Roman" w:hAnsi="Times New Roman" w:cs="Arial"/>
          <w:color w:val="000000"/>
          <w:sz w:val="20"/>
          <w:szCs w:val="20"/>
          <w:lang w:eastAsia="ar-SA"/>
        </w:rPr>
        <w:t>Коломыцево</w:t>
      </w:r>
      <w:proofErr w:type="spellEnd"/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 внесении изменений и дополнений в решение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Совета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сельского поселения от 30.11.2021 г. №59 «</w:t>
      </w: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утверждении </w:t>
      </w:r>
      <w:proofErr w:type="gram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 о</w:t>
      </w:r>
      <w:proofErr w:type="gram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порядке организации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проведения публичных слушаний по вопросам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градостроительной деятельности в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Коломыцевском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сельском поселении Лискинского муниципального </w:t>
      </w:r>
    </w:p>
    <w:p w:rsidR="00776371" w:rsidRPr="00776371" w:rsidRDefault="00776371" w:rsidP="0077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 Воронежской области»</w:t>
      </w:r>
    </w:p>
    <w:p w:rsidR="00776371" w:rsidRPr="00776371" w:rsidRDefault="00776371" w:rsidP="00776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соответствии с </w:t>
      </w:r>
      <w:hyperlink r:id="rId7" w:history="1">
        <w:r w:rsidRPr="0077637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Градостроительным кодексом</w:t>
        </w:r>
      </w:hyperlink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Федерации, </w:t>
      </w:r>
      <w:hyperlink r:id="rId8" w:history="1">
        <w:r w:rsidRPr="0077637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Федеральным законом</w:t>
        </w:r>
      </w:hyperlink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9" w:history="1">
        <w:r w:rsidRPr="0077637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Уставом</w:t>
        </w:r>
      </w:hyperlink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776371" w:rsidRPr="00776371" w:rsidRDefault="00776371" w:rsidP="007763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1. Пункт 2. Решения Совета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30.11.2021 г. №59 «Об утверждении </w:t>
      </w:r>
      <w:proofErr w:type="gram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 о</w:t>
      </w:r>
      <w:proofErr w:type="gram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порядке организации и проведения публичных слушаний по вопросам </w:t>
      </w:r>
    </w:p>
    <w:p w:rsidR="00776371" w:rsidRPr="00776371" w:rsidRDefault="00776371" w:rsidP="007763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градостроительной деятельности в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Коломыцевском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области» изложить в следующей редакции:</w:t>
      </w:r>
    </w:p>
    <w:p w:rsidR="00776371" w:rsidRPr="00776371" w:rsidRDefault="00776371" w:rsidP="007763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 Опубликовать настоящее решение в газете «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Коломыцевский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77637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.»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92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Положение </w:t>
      </w: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 порядке организации и проведения публичных слушаний по вопросам градостроительной деятельности в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Коломыцевском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 </w:t>
      </w: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(далее- Положение) утвержденное решением Совета народных депутатов </w:t>
      </w:r>
      <w:proofErr w:type="spell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30.11.2021 №59 следующие изменения и дополнения: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Пункт 11.1. </w:t>
      </w:r>
      <w:proofErr w:type="gramStart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 изложить</w:t>
      </w:r>
      <w:proofErr w:type="gramEnd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следующей редакции:</w:t>
      </w:r>
    </w:p>
    <w:p w:rsidR="00776371" w:rsidRPr="00776371" w:rsidRDefault="00776371" w:rsidP="00776371">
      <w:pPr>
        <w:autoSpaceDN w:val="0"/>
        <w:adjustRightInd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bookmarkStart w:id="1" w:name="sub_57"/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В течение всего периода размещения на официальном сайте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60" w:history="1">
        <w:r w:rsidRPr="007763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 статьи 12</w:t>
        </w:r>
      </w:hyperlink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bookmarkEnd w:id="1"/>
    <w:p w:rsidR="00776371" w:rsidRPr="00776371" w:rsidRDefault="00776371" w:rsidP="007763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776371" w:rsidRPr="00776371" w:rsidRDefault="00776371" w:rsidP="007763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76371" w:rsidRPr="00776371" w:rsidRDefault="00776371" w:rsidP="007763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776371" w:rsidRPr="00776371" w:rsidRDefault="00776371" w:rsidP="007763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слушаниях.».</w:t>
      </w:r>
    </w:p>
    <w:p w:rsidR="00776371" w:rsidRPr="00776371" w:rsidRDefault="00776371" w:rsidP="007763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В п.15.3.  слова «</w:t>
      </w: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hyperlink w:anchor="sub_23" w:history="1">
        <w:r w:rsidRPr="0077637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части 2 статьи 7</w:t>
        </w:r>
      </w:hyperlink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Положения» заменить словами «пунктом 7.2. настоящего Положения».</w:t>
      </w:r>
    </w:p>
    <w:p w:rsidR="00776371" w:rsidRPr="00776371" w:rsidRDefault="00776371" w:rsidP="007763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bookmarkEnd w:id="0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Опубликовать настоящее решение в газете «</w:t>
      </w:r>
      <w:proofErr w:type="spellStart"/>
      <w:proofErr w:type="gram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Коломыцевский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муниципальный</w:t>
      </w:r>
      <w:proofErr w:type="gram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76371" w:rsidRPr="00776371" w:rsidRDefault="00776371" w:rsidP="007763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6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77637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776371" w:rsidRPr="00776371" w:rsidRDefault="00776371" w:rsidP="0077637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6371" w:rsidRPr="00776371" w:rsidRDefault="00776371" w:rsidP="0077637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6371">
        <w:rPr>
          <w:rFonts w:ascii="Times New Roman" w:eastAsia="Calibri" w:hAnsi="Times New Roman" w:cs="Times New Roman"/>
          <w:sz w:val="20"/>
          <w:szCs w:val="20"/>
        </w:rPr>
        <w:t xml:space="preserve">Глава  </w:t>
      </w:r>
      <w:proofErr w:type="spellStart"/>
      <w:r w:rsidRPr="00776371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776371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r w:rsidRPr="00776371">
        <w:rPr>
          <w:rFonts w:ascii="Times New Roman" w:eastAsia="Calibri" w:hAnsi="Times New Roman" w:cs="Times New Roman"/>
          <w:sz w:val="20"/>
          <w:szCs w:val="20"/>
        </w:rPr>
        <w:tab/>
      </w:r>
      <w:r w:rsidRPr="00776371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76371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proofErr w:type="spellStart"/>
      <w:r w:rsidRPr="00776371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</w:p>
    <w:p w:rsidR="00776371" w:rsidRPr="00776371" w:rsidRDefault="00776371" w:rsidP="00F5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371" w:rsidRPr="00776371" w:rsidRDefault="00776371" w:rsidP="00F543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776371" w:rsidRPr="00776371" w:rsidRDefault="00776371" w:rsidP="00F543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776371" w:rsidRPr="00776371" w:rsidRDefault="00776371" w:rsidP="00F543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776371" w:rsidRPr="00776371" w:rsidRDefault="00776371" w:rsidP="00F54329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776371" w:rsidRPr="00776371" w:rsidRDefault="00776371" w:rsidP="00F543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776371" w:rsidRPr="00776371" w:rsidRDefault="00776371" w:rsidP="00F543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РЕШЕНИЕ          </w:t>
      </w:r>
    </w:p>
    <w:p w:rsidR="00776371" w:rsidRPr="00776371" w:rsidRDefault="00776371" w:rsidP="00F543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76371">
        <w:rPr>
          <w:rFonts w:ascii="Times New Roman" w:hAnsi="Times New Roman" w:cs="Times New Roman"/>
          <w:sz w:val="20"/>
          <w:szCs w:val="20"/>
        </w:rPr>
        <w:t>11  февраля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   2022 г.                         № 73</w:t>
      </w: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76371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proofErr w:type="gramEnd"/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Об утверждении проекта решения отчета </w:t>
      </w: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сельского поселения Лискинского </w:t>
      </w: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</w:t>
      </w:r>
    </w:p>
    <w:p w:rsidR="00776371" w:rsidRPr="00776371" w:rsidRDefault="00776371" w:rsidP="00F54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76371">
        <w:rPr>
          <w:rFonts w:ascii="Times New Roman" w:hAnsi="Times New Roman" w:cs="Times New Roman"/>
          <w:sz w:val="20"/>
          <w:szCs w:val="20"/>
        </w:rPr>
        <w:t>области  за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2021 года</w:t>
      </w:r>
    </w:p>
    <w:p w:rsidR="00776371" w:rsidRPr="00776371" w:rsidRDefault="00776371" w:rsidP="00F543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spacing w:line="24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</w:p>
    <w:p w:rsidR="00776371" w:rsidRPr="00776371" w:rsidRDefault="00776371" w:rsidP="00F54329">
      <w:pPr>
        <w:spacing w:line="24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Рассмотрев представленный администрацией 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проект  отчета об исполнении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 муниципального района за 2021 год 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от 28.02.2019  г. № 180 «Об утверждении Положения о порядке  организации и проведения публичных слушаниях, общественных обсуждений  в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Коломыцевском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 сельском поселении Лискинского муниципального района» (в ред. от 30.11.2021 №57), Совет народных депутатов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 </w:t>
      </w:r>
    </w:p>
    <w:p w:rsidR="00776371" w:rsidRPr="00776371" w:rsidRDefault="00776371" w:rsidP="00F54329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РЕШИЛ:</w:t>
      </w: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    </w:t>
      </w:r>
    </w:p>
    <w:p w:rsidR="00776371" w:rsidRPr="00776371" w:rsidRDefault="00776371" w:rsidP="00F54329">
      <w:pPr>
        <w:spacing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1. Принять проект  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сельского  поселения</w:t>
      </w:r>
      <w:proofErr w:type="gram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Лискинского муниципального района Воронежской области за 2021 год» за основу.  (Приложение №1)      </w:t>
      </w:r>
    </w:p>
    <w:p w:rsidR="00776371" w:rsidRPr="00776371" w:rsidRDefault="00776371" w:rsidP="00F54329">
      <w:pPr>
        <w:spacing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2. </w:t>
      </w: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Вынести на публичные слушания проект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сельского  поселения</w:t>
      </w:r>
      <w:proofErr w:type="gram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Лискинского муниципального района Воронежской области за 2021 год».</w:t>
      </w:r>
    </w:p>
    <w:p w:rsidR="00776371" w:rsidRPr="00776371" w:rsidRDefault="00776371" w:rsidP="00F54329">
      <w:pPr>
        <w:keepNext/>
        <w:tabs>
          <w:tab w:val="left" w:pos="0"/>
        </w:tabs>
        <w:suppressAutoHyphens/>
        <w:spacing w:line="240" w:lineRule="auto"/>
        <w:outlineLvl w:val="1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      3.    Назначить публичные слушания по обсуждению проекта </w:t>
      </w:r>
      <w:proofErr w:type="gram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решения  Совета</w:t>
      </w:r>
      <w:proofErr w:type="gram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народных депутатов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сельского поселения </w:t>
      </w:r>
      <w:r w:rsidRPr="00776371">
        <w:rPr>
          <w:rFonts w:ascii="Times New Roman" w:hAnsi="Times New Roman" w:cs="Times New Roman"/>
          <w:sz w:val="20"/>
          <w:szCs w:val="20"/>
          <w:lang w:eastAsia="ar-SA"/>
        </w:rPr>
        <w:t>«</w:t>
      </w: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сельского  поселения Лискинского муниципального района Воронежской области за 2021 год»  на 28.02.2022 года   в 15 час. в здании 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сельского дома культуры расположенного по адресу: село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, улица Солнечная,4.</w:t>
      </w:r>
    </w:p>
    <w:p w:rsidR="00776371" w:rsidRPr="00776371" w:rsidRDefault="00776371" w:rsidP="00F54329">
      <w:pPr>
        <w:keepNext/>
        <w:tabs>
          <w:tab w:val="left" w:pos="0"/>
        </w:tabs>
        <w:suppressAutoHyphens/>
        <w:spacing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       4. </w:t>
      </w:r>
      <w:r w:rsidRPr="00776371">
        <w:rPr>
          <w:rFonts w:ascii="Times New Roman" w:hAnsi="Times New Roman" w:cs="Times New Roman"/>
          <w:color w:val="000000"/>
          <w:sz w:val="20"/>
          <w:szCs w:val="20"/>
        </w:rPr>
        <w:t>Порядок информирования населения о публичных</w:t>
      </w:r>
      <w:r w:rsidRPr="00776371">
        <w:rPr>
          <w:rFonts w:ascii="Times New Roman" w:hAnsi="Times New Roman" w:cs="Times New Roman"/>
          <w:sz w:val="20"/>
          <w:szCs w:val="20"/>
        </w:rPr>
        <w:t xml:space="preserve"> слушаниях включает в себя: </w:t>
      </w:r>
    </w:p>
    <w:p w:rsidR="00776371" w:rsidRPr="00776371" w:rsidRDefault="00776371" w:rsidP="00F54329">
      <w:pPr>
        <w:keepNext/>
        <w:tabs>
          <w:tab w:val="left" w:pos="0"/>
        </w:tabs>
        <w:suppressAutoHyphens/>
        <w:spacing w:line="240" w:lineRule="auto"/>
        <w:outlineLvl w:val="1"/>
        <w:rPr>
          <w:rFonts w:ascii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за 2021 год» путем опубликования в газете «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муниципальный вестник»,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776371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</w:t>
      </w:r>
      <w:r w:rsidRPr="00776371">
        <w:rPr>
          <w:rFonts w:ascii="Times New Roman" w:hAnsi="Times New Roman" w:cs="Times New Roman"/>
          <w:color w:val="000000"/>
          <w:sz w:val="20"/>
          <w:szCs w:val="20"/>
        </w:rPr>
        <w:t>:/</w:t>
      </w:r>
      <w:proofErr w:type="spellStart"/>
      <w:r w:rsidRPr="00776371">
        <w:rPr>
          <w:rFonts w:ascii="Times New Roman" w:hAnsi="Times New Roman" w:cs="Times New Roman"/>
          <w:color w:val="000000"/>
          <w:sz w:val="20"/>
          <w:szCs w:val="20"/>
          <w:lang w:val="en-US"/>
        </w:rPr>
        <w:t>kolomic</w:t>
      </w:r>
      <w:proofErr w:type="spellEnd"/>
      <w:r w:rsidRPr="0077637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776371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77637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     </w:t>
      </w:r>
    </w:p>
    <w:p w:rsidR="00776371" w:rsidRPr="00776371" w:rsidRDefault="00776371" w:rsidP="00F54329">
      <w:pPr>
        <w:keepNext/>
        <w:tabs>
          <w:tab w:val="left" w:pos="0"/>
        </w:tabs>
        <w:suppressAutoHyphens/>
        <w:spacing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        5. </w:t>
      </w:r>
      <w:r w:rsidRPr="00776371">
        <w:rPr>
          <w:rFonts w:ascii="Times New Roman" w:hAnsi="Times New Roman" w:cs="Times New Roman"/>
          <w:sz w:val="20"/>
          <w:szCs w:val="20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от 27.05.2021 года №17-р, приступить к подготовке и проведению публичных слушаний по обсуждению проекта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lastRenderedPageBreak/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за 2021 год».</w:t>
      </w:r>
    </w:p>
    <w:p w:rsidR="00776371" w:rsidRPr="00776371" w:rsidRDefault="00776371" w:rsidP="00F54329">
      <w:pPr>
        <w:keepNext/>
        <w:tabs>
          <w:tab w:val="left" w:pos="0"/>
        </w:tabs>
        <w:suppressAutoHyphens/>
        <w:spacing w:line="240" w:lineRule="auto"/>
        <w:outlineLvl w:val="1"/>
        <w:rPr>
          <w:rFonts w:ascii="Times New Roman" w:hAnsi="Times New Roman" w:cs="Times New Roman"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</w:t>
      </w:r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       6.  Утвердить порядок учёта предложений граждан по проекту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сельского  поселения</w:t>
      </w:r>
      <w:proofErr w:type="gram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Лискинского муниципального района Воронежской области за 2021 год</w:t>
      </w:r>
      <w:r w:rsidRPr="00776371">
        <w:rPr>
          <w:rFonts w:ascii="Times New Roman" w:hAnsi="Times New Roman" w:cs="Times New Roman"/>
          <w:sz w:val="20"/>
          <w:szCs w:val="20"/>
          <w:lang w:eastAsia="ar-SA"/>
        </w:rPr>
        <w:t>» согласно приложению № 2 к настоящему решению.</w:t>
      </w:r>
    </w:p>
    <w:p w:rsidR="00776371" w:rsidRPr="00776371" w:rsidRDefault="00776371" w:rsidP="00F5432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  <w:lang w:eastAsia="ar-SA" w:bidi="en-US"/>
        </w:rPr>
        <w:t xml:space="preserve">       7. </w:t>
      </w:r>
      <w:r w:rsidRPr="00776371">
        <w:rPr>
          <w:rFonts w:ascii="Times New Roman" w:hAnsi="Times New Roman" w:cs="Times New Roman"/>
          <w:sz w:val="20"/>
          <w:szCs w:val="20"/>
          <w:lang w:bidi="en-US"/>
        </w:rPr>
        <w:t>Опубликовать настоящее решение в газете «</w:t>
      </w:r>
      <w:proofErr w:type="spellStart"/>
      <w:r w:rsidRPr="00776371">
        <w:rPr>
          <w:rFonts w:ascii="Times New Roman" w:hAnsi="Times New Roman" w:cs="Times New Roman"/>
          <w:sz w:val="20"/>
          <w:szCs w:val="20"/>
          <w:lang w:bidi="en-US"/>
        </w:rPr>
        <w:t>Коломыцевский</w:t>
      </w:r>
      <w:proofErr w:type="spellEnd"/>
      <w:r w:rsidRPr="00776371">
        <w:rPr>
          <w:rFonts w:ascii="Times New Roman" w:hAnsi="Times New Roman" w:cs="Times New Roman"/>
          <w:sz w:val="20"/>
          <w:szCs w:val="20"/>
          <w:lang w:bidi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776371">
        <w:rPr>
          <w:rFonts w:ascii="Times New Roman" w:hAnsi="Times New Roman" w:cs="Times New Roman"/>
          <w:sz w:val="20"/>
          <w:szCs w:val="20"/>
          <w:lang w:bidi="en-US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  <w:lang w:bidi="en-US"/>
        </w:rPr>
        <w:t xml:space="preserve"> сельского поселения </w:t>
      </w: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 Воронежской области в информационно-телекоммуникационной сети «Интернет».</w:t>
      </w:r>
    </w:p>
    <w:p w:rsidR="00776371" w:rsidRPr="00776371" w:rsidRDefault="00776371" w:rsidP="00F54329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776371" w:rsidRPr="00776371" w:rsidRDefault="00776371" w:rsidP="00F543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776371" w:rsidRDefault="00776371" w:rsidP="00776371">
      <w:pPr>
        <w:jc w:val="right"/>
        <w:rPr>
          <w:sz w:val="24"/>
          <w:szCs w:val="24"/>
        </w:rPr>
      </w:pPr>
    </w:p>
    <w:p w:rsidR="00776371" w:rsidRDefault="00776371" w:rsidP="00F54329">
      <w:pPr>
        <w:spacing w:after="0"/>
        <w:jc w:val="right"/>
        <w:rPr>
          <w:sz w:val="24"/>
          <w:szCs w:val="24"/>
        </w:rPr>
      </w:pP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сельского поселения Лискинского муниципального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района Воронежской области </w:t>
      </w:r>
      <w:r w:rsidRPr="00776371">
        <w:rPr>
          <w:rFonts w:ascii="Times New Roman" w:hAnsi="Times New Roman" w:cs="Times New Roman"/>
          <w:bCs/>
          <w:sz w:val="20"/>
          <w:szCs w:val="20"/>
        </w:rPr>
        <w:t>«</w:t>
      </w: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Об утверждении проекта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решения отчета об исполнении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proofErr w:type="gramStart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сельского  поселения</w:t>
      </w:r>
      <w:proofErr w:type="gramEnd"/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Лискинского муниципального района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bCs/>
          <w:sz w:val="20"/>
          <w:szCs w:val="20"/>
          <w:lang w:eastAsia="ar-SA"/>
        </w:rPr>
        <w:t>Воронежской области за 2021 год</w:t>
      </w:r>
      <w:r w:rsidRPr="00776371">
        <w:rPr>
          <w:rFonts w:ascii="Times New Roman" w:hAnsi="Times New Roman" w:cs="Times New Roman"/>
          <w:sz w:val="20"/>
          <w:szCs w:val="20"/>
        </w:rPr>
        <w:t>»</w:t>
      </w:r>
    </w:p>
    <w:p w:rsidR="00776371" w:rsidRPr="000309E4" w:rsidRDefault="00776371" w:rsidP="00776371">
      <w:pPr>
        <w:jc w:val="right"/>
        <w:rPr>
          <w:sz w:val="24"/>
          <w:szCs w:val="24"/>
        </w:rPr>
      </w:pPr>
    </w:p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776371" w:rsidRPr="00776371" w:rsidRDefault="00776371" w:rsidP="007763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776371" w:rsidRPr="00776371" w:rsidRDefault="00776371" w:rsidP="007763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776371" w:rsidRPr="00776371" w:rsidRDefault="00776371" w:rsidP="007763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776371" w:rsidRPr="00776371" w:rsidRDefault="00776371" w:rsidP="00776371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776371" w:rsidRPr="00776371" w:rsidRDefault="00776371" w:rsidP="007763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776371" w:rsidRPr="00776371" w:rsidRDefault="00776371" w:rsidP="007763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76371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776371" w:rsidRPr="00776371" w:rsidRDefault="00776371" w:rsidP="00776371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>____________    2022 г.        № _____</w:t>
      </w: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76371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proofErr w:type="gramEnd"/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«Об утверждении отчета об исполнении бюджета </w:t>
      </w:r>
    </w:p>
    <w:p w:rsidR="00776371" w:rsidRPr="00776371" w:rsidRDefault="00776371" w:rsidP="00776371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</w:t>
      </w:r>
    </w:p>
    <w:p w:rsidR="00776371" w:rsidRPr="00776371" w:rsidRDefault="00776371" w:rsidP="00776371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Воронежской области </w:t>
      </w:r>
    </w:p>
    <w:p w:rsidR="00776371" w:rsidRPr="00776371" w:rsidRDefault="00776371" w:rsidP="00776371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>за 2021 год»</w:t>
      </w:r>
    </w:p>
    <w:p w:rsidR="00776371" w:rsidRPr="00776371" w:rsidRDefault="00776371" w:rsidP="00F543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В соответствии с Бюджетным кодексом Российской Федерации, решением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30.05.2016 г. №55 «О бюджетном процессе 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области», Совет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776371" w:rsidRPr="00776371" w:rsidRDefault="00776371" w:rsidP="00F5432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76371" w:rsidRPr="00776371" w:rsidRDefault="00776371" w:rsidP="00F5432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           РЕШИЛ:</w:t>
      </w:r>
    </w:p>
    <w:p w:rsidR="00776371" w:rsidRPr="00776371" w:rsidRDefault="00776371" w:rsidP="00F543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</w:p>
    <w:p w:rsidR="00776371" w:rsidRPr="00776371" w:rsidRDefault="00776371" w:rsidP="00F5432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776371">
        <w:rPr>
          <w:rFonts w:ascii="Times New Roman" w:hAnsi="Times New Roman" w:cs="Times New Roman"/>
          <w:sz w:val="20"/>
          <w:szCs w:val="20"/>
        </w:rPr>
        <w:t xml:space="preserve">1. Утвердить отчет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  поселения Лискинского муниципального района Воронежской области за 2021 год по доходам в сумме 11 317,7 тыс. рублей и по расходам в сумме   11 337,7 тыс. рублей с превышением расходов над доходами (дефицит бюджета) в сумме 20,0 тыс. рублей и со следующими показателями:</w:t>
      </w:r>
    </w:p>
    <w:p w:rsidR="00776371" w:rsidRPr="00776371" w:rsidRDefault="00776371" w:rsidP="00F543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1.1. По поступлению доходов в бюджет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за 2021 год согласно приложению № 1 к настоящему решению.</w:t>
      </w:r>
    </w:p>
    <w:p w:rsidR="00776371" w:rsidRPr="00776371" w:rsidRDefault="00776371" w:rsidP="00F54329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1.2. По ведомственной структуре расходов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 согласно приложению № 2 к настоящему решению.</w:t>
      </w:r>
    </w:p>
    <w:p w:rsidR="00776371" w:rsidRPr="00776371" w:rsidRDefault="00776371" w:rsidP="00F543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1.3. По распределению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 согласно приложению № 3 к настоящему решению.</w:t>
      </w:r>
    </w:p>
    <w:p w:rsidR="00776371" w:rsidRPr="00776371" w:rsidRDefault="00776371" w:rsidP="00F54329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1.4. По распределению бюджетных </w:t>
      </w:r>
      <w:r w:rsidRPr="00776371">
        <w:rPr>
          <w:rFonts w:ascii="Times New Roman" w:hAnsi="Times New Roman" w:cs="Times New Roman"/>
          <w:bCs/>
          <w:sz w:val="20"/>
          <w:szCs w:val="20"/>
        </w:rPr>
        <w:t>ассигнований по целевым статьям</w:t>
      </w:r>
    </w:p>
    <w:p w:rsidR="00776371" w:rsidRPr="00776371" w:rsidRDefault="00776371" w:rsidP="00F54329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6371">
        <w:rPr>
          <w:rFonts w:ascii="Times New Roman" w:hAnsi="Times New Roman" w:cs="Times New Roman"/>
          <w:bCs/>
          <w:sz w:val="20"/>
          <w:szCs w:val="20"/>
        </w:rPr>
        <w:t xml:space="preserve">(муниципальным программам поселения), группам видов расходов, </w:t>
      </w:r>
      <w:proofErr w:type="gramStart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разделам,   </w:t>
      </w:r>
      <w:proofErr w:type="gram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      подразделам классификации расходов бюджета </w:t>
      </w:r>
      <w:proofErr w:type="spellStart"/>
      <w:r w:rsidRPr="0077637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 Лискинского муниципального района Воронежской области  за </w:t>
      </w:r>
      <w:r w:rsidRPr="00776371">
        <w:rPr>
          <w:rFonts w:ascii="Times New Roman" w:hAnsi="Times New Roman" w:cs="Times New Roman"/>
          <w:sz w:val="20"/>
          <w:szCs w:val="20"/>
        </w:rPr>
        <w:t>2021 год согласно приложению № 4 к настоящему решению.</w:t>
      </w:r>
    </w:p>
    <w:p w:rsidR="00776371" w:rsidRPr="00776371" w:rsidRDefault="00776371" w:rsidP="00F54329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1.5. По источникам внутреннего финансирования дефицита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 согласно приложению № 5 к настоящему решению.</w:t>
      </w:r>
    </w:p>
    <w:p w:rsidR="00776371" w:rsidRPr="00776371" w:rsidRDefault="00776371" w:rsidP="00F5432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1.6. По дорожному фонду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 согласно приложению № 6 к настоящему решению.</w:t>
      </w:r>
    </w:p>
    <w:p w:rsidR="00776371" w:rsidRPr="00776371" w:rsidRDefault="00776371" w:rsidP="00F54329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в порядке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установленном Уставом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</w:t>
      </w:r>
      <w:r w:rsidRPr="00776371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района.</w:t>
      </w:r>
    </w:p>
    <w:p w:rsidR="00776371" w:rsidRPr="00776371" w:rsidRDefault="00776371" w:rsidP="00F543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76371" w:rsidRPr="00776371" w:rsidRDefault="00776371" w:rsidP="00F54329">
      <w:pPr>
        <w:tabs>
          <w:tab w:val="left" w:pos="76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776371" w:rsidRPr="00776371" w:rsidRDefault="00776371" w:rsidP="00F54329">
      <w:pPr>
        <w:tabs>
          <w:tab w:val="left" w:pos="484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6371" w:rsidRPr="00776371" w:rsidRDefault="00776371" w:rsidP="00F54329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76371" w:rsidRPr="00776371" w:rsidRDefault="00776371" w:rsidP="00F54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776371" w:rsidRPr="00776371" w:rsidRDefault="00776371" w:rsidP="00F54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76371" w:rsidRPr="00776371" w:rsidRDefault="00776371" w:rsidP="00F543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от_________________________</w:t>
      </w: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Поступление доходов в бюджет </w:t>
      </w:r>
      <w:proofErr w:type="spellStart"/>
      <w:r w:rsidRPr="00776371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776371" w:rsidRPr="00776371" w:rsidRDefault="00776371" w:rsidP="0077637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>по кодам видов доходов, подвидов доходов</w:t>
      </w:r>
    </w:p>
    <w:p w:rsidR="00776371" w:rsidRPr="00776371" w:rsidRDefault="00776371" w:rsidP="0077637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на </w:t>
      </w:r>
      <w:proofErr w:type="gramStart"/>
      <w:r w:rsidRPr="00776371">
        <w:rPr>
          <w:rFonts w:ascii="Times New Roman" w:hAnsi="Times New Roman" w:cs="Times New Roman"/>
          <w:b/>
          <w:sz w:val="20"/>
          <w:szCs w:val="20"/>
        </w:rPr>
        <w:t>2021  год</w:t>
      </w:r>
      <w:proofErr w:type="gramEnd"/>
      <w:r w:rsidRPr="007763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371" w:rsidRPr="00776371" w:rsidRDefault="00776371" w:rsidP="0077637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536"/>
        <w:gridCol w:w="1559"/>
      </w:tblGrid>
      <w:tr w:rsidR="00776371" w:rsidRPr="00776371" w:rsidTr="0077637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 год</w:t>
            </w:r>
          </w:p>
        </w:tc>
      </w:tr>
      <w:tr w:rsidR="00776371" w:rsidRPr="00776371" w:rsidTr="00776371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4536" w:type="dxa"/>
            <w:tcBorders>
              <w:top w:val="nil"/>
            </w:tcBorders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371" w:rsidRPr="00776371" w:rsidTr="00776371">
        <w:trPr>
          <w:trHeight w:val="509"/>
        </w:trPr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11317,7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1951,6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76,7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81,6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000 1 06 01000 10 0000 110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1552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591,7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6371" w:rsidRPr="00776371" w:rsidTr="00776371">
        <w:trPr>
          <w:trHeight w:val="1771"/>
        </w:trPr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000 1 11 05020 00 0000 120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149,2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000 1 14 02050 10 0000 410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000 1 14 02053 10 0000 410</w:t>
            </w:r>
          </w:p>
        </w:tc>
        <w:tc>
          <w:tcPr>
            <w:tcW w:w="4536" w:type="dxa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9366,1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9366,1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1382</w:t>
            </w:r>
          </w:p>
        </w:tc>
      </w:tr>
      <w:tr w:rsidR="00776371" w:rsidRPr="00776371" w:rsidTr="00776371">
        <w:trPr>
          <w:trHeight w:val="1008"/>
        </w:trPr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000 2 02 15001 10 0000 150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1166</w:t>
            </w:r>
          </w:p>
        </w:tc>
      </w:tr>
      <w:tr w:rsidR="00776371" w:rsidRPr="00776371" w:rsidTr="00776371">
        <w:trPr>
          <w:trHeight w:val="913"/>
        </w:trPr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  <w:p w:rsidR="00776371" w:rsidRPr="00776371" w:rsidRDefault="00776371" w:rsidP="00776371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536" w:type="dxa"/>
            <w:vAlign w:val="center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4536" w:type="dxa"/>
            <w:vAlign w:val="center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vAlign w:val="center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7893,5</w:t>
            </w:r>
          </w:p>
        </w:tc>
      </w:tr>
      <w:tr w:rsidR="00776371" w:rsidRPr="00776371" w:rsidTr="00776371"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4536" w:type="dxa"/>
            <w:vAlign w:val="center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2133,1</w:t>
            </w:r>
          </w:p>
        </w:tc>
      </w:tr>
      <w:tr w:rsidR="00776371" w:rsidRPr="00776371" w:rsidTr="00776371">
        <w:trPr>
          <w:trHeight w:val="850"/>
        </w:trPr>
        <w:tc>
          <w:tcPr>
            <w:tcW w:w="3085" w:type="dxa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4536" w:type="dxa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5760,4</w:t>
            </w:r>
          </w:p>
        </w:tc>
      </w:tr>
    </w:tbl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776371" w:rsidRPr="00776371" w:rsidRDefault="00776371" w:rsidP="00776371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6371" w:rsidRPr="00776371" w:rsidRDefault="00776371" w:rsidP="00776371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76371" w:rsidRPr="00776371" w:rsidRDefault="00776371" w:rsidP="00F54329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от_________________________</w:t>
      </w:r>
    </w:p>
    <w:p w:rsidR="00776371" w:rsidRPr="00776371" w:rsidRDefault="00776371" w:rsidP="00776371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6371" w:rsidRPr="00776371" w:rsidRDefault="00776371" w:rsidP="007763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637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776371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2021 год </w:t>
      </w:r>
    </w:p>
    <w:p w:rsidR="00776371" w:rsidRPr="00776371" w:rsidRDefault="00776371" w:rsidP="007763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434"/>
        <w:gridCol w:w="796"/>
        <w:gridCol w:w="456"/>
        <w:gridCol w:w="623"/>
        <w:gridCol w:w="1629"/>
        <w:gridCol w:w="594"/>
        <w:gridCol w:w="1250"/>
      </w:tblGrid>
      <w:tr w:rsidR="00776371" w:rsidRPr="00776371" w:rsidTr="00776371">
        <w:trPr>
          <w:cantSplit/>
          <w:trHeight w:val="1048"/>
          <w:tblHeader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1"/>
            <w:bookmarkStart w:id="3" w:name="_Hlk58510934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B11"/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4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C11"/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5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D11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E11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7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</w:t>
            </w: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12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11337,7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11337,9</w:t>
            </w:r>
          </w:p>
        </w:tc>
      </w:tr>
      <w:tr w:rsidR="00776371" w:rsidRPr="00776371" w:rsidTr="00776371">
        <w:trPr>
          <w:cantSplit/>
          <w:trHeight w:val="40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3728,9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154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594,9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594,9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776371" w:rsidRPr="00776371" w:rsidTr="00776371">
        <w:trPr>
          <w:cantSplit/>
          <w:trHeight w:val="178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89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58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102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120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85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92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12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93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2179,7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транспортной системы 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«Капитальный ремонт и ремонт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426,6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425,6</w:t>
            </w:r>
          </w:p>
        </w:tc>
      </w:tr>
      <w:tr w:rsidR="00776371" w:rsidRPr="00776371" w:rsidTr="00776371">
        <w:trPr>
          <w:cantSplit/>
          <w:trHeight w:val="93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92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3826,5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150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627,9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776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776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3"/>
    </w:tbl>
    <w:p w:rsidR="00776371" w:rsidRPr="00776371" w:rsidRDefault="00776371" w:rsidP="00776371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от________________________</w:t>
      </w: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355"/>
      </w:tblGrid>
      <w:tr w:rsidR="00776371" w:rsidRPr="00776371" w:rsidTr="00776371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2021 год 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tbl>
      <w:tblPr>
        <w:tblW w:w="9338" w:type="dxa"/>
        <w:tblInd w:w="-318" w:type="dxa"/>
        <w:tblLook w:val="0000" w:firstRow="0" w:lastRow="0" w:firstColumn="0" w:lastColumn="0" w:noHBand="0" w:noVBand="0"/>
      </w:tblPr>
      <w:tblGrid>
        <w:gridCol w:w="4679"/>
        <w:gridCol w:w="456"/>
        <w:gridCol w:w="623"/>
        <w:gridCol w:w="1636"/>
        <w:gridCol w:w="596"/>
        <w:gridCol w:w="1348"/>
      </w:tblGrid>
      <w:tr w:rsidR="00776371" w:rsidRPr="00776371" w:rsidTr="00776371">
        <w:trPr>
          <w:cantSplit/>
          <w:trHeight w:val="104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</w:t>
            </w: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11337,7</w:t>
            </w:r>
          </w:p>
        </w:tc>
      </w:tr>
      <w:tr w:rsidR="00776371" w:rsidRPr="00776371" w:rsidTr="00776371">
        <w:trPr>
          <w:cantSplit/>
          <w:trHeight w:val="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3728,9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15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594,9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594,9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776371" w:rsidRPr="00776371" w:rsidTr="00776371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776371" w:rsidRPr="00776371" w:rsidTr="00776371">
        <w:trPr>
          <w:cantSplit/>
          <w:trHeight w:val="17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8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5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10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1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8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9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12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9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2179,7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«Капитальный ремонт и ремонт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426,6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425,6</w:t>
            </w:r>
          </w:p>
        </w:tc>
      </w:tr>
      <w:tr w:rsidR="00776371" w:rsidRPr="00776371" w:rsidTr="00776371">
        <w:trPr>
          <w:cantSplit/>
          <w:trHeight w:val="9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9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3826,5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15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627,9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776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776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«Организация библиотечного обслуживания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от_________________________</w:t>
      </w: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146"/>
        <w:gridCol w:w="223"/>
        <w:gridCol w:w="1101"/>
        <w:gridCol w:w="1120"/>
        <w:gridCol w:w="1542"/>
        <w:gridCol w:w="1079"/>
      </w:tblGrid>
      <w:tr w:rsidR="00776371" w:rsidRPr="00776371" w:rsidTr="00776371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F543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F5432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776371" w:rsidRPr="00776371" w:rsidRDefault="00776371" w:rsidP="00F5432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776371" w:rsidRPr="00776371" w:rsidRDefault="00776371" w:rsidP="00F5432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776371" w:rsidRPr="00776371" w:rsidRDefault="00776371" w:rsidP="00F5432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классификации расходов бюджета </w:t>
            </w:r>
            <w:proofErr w:type="spellStart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776371" w:rsidRPr="00776371" w:rsidRDefault="00776371" w:rsidP="00F5432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776371" w:rsidRPr="00776371" w:rsidRDefault="00776371" w:rsidP="00F5432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2021 год 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371" w:rsidRPr="00776371" w:rsidTr="00776371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spellStart"/>
      <w:proofErr w:type="gramStart"/>
      <w:r w:rsidRPr="00776371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proofErr w:type="gramEnd"/>
      <w:r w:rsidRPr="0077637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7"/>
        <w:gridCol w:w="1697"/>
        <w:gridCol w:w="571"/>
        <w:gridCol w:w="460"/>
        <w:gridCol w:w="510"/>
        <w:gridCol w:w="1580"/>
      </w:tblGrid>
      <w:tr w:rsidR="00776371" w:rsidRPr="00776371" w:rsidTr="00776371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</w:t>
            </w:r>
          </w:p>
          <w:p w:rsidR="00776371" w:rsidRPr="00776371" w:rsidRDefault="00776371" w:rsidP="0077637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776371" w:rsidRPr="00776371" w:rsidTr="00776371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11337,7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371" w:rsidRPr="00776371" w:rsidRDefault="00776371" w:rsidP="00776371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1362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982,2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982,2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1.2.Подпрограмма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379,8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379,8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776371" w:rsidRPr="00776371" w:rsidTr="00776371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776371" w:rsidRPr="00776371" w:rsidTr="00776371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3970,5</w:t>
            </w:r>
          </w:p>
        </w:tc>
      </w:tr>
      <w:tr w:rsidR="00776371" w:rsidRPr="00776371" w:rsidTr="00776371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1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776371" w:rsidRPr="00776371" w:rsidTr="00776371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476,9</w:t>
            </w:r>
          </w:p>
        </w:tc>
      </w:tr>
      <w:tr w:rsidR="00776371" w:rsidRPr="00776371" w:rsidTr="00776371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476,9</w:t>
            </w:r>
          </w:p>
        </w:tc>
      </w:tr>
      <w:tr w:rsidR="00776371" w:rsidRPr="00776371" w:rsidTr="00776371">
        <w:trPr>
          <w:cantSplit/>
          <w:trHeight w:val="13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2308,7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119,0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776371" w:rsidRPr="00776371" w:rsidTr="00776371">
        <w:trPr>
          <w:cantSplit/>
          <w:trHeight w:val="171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776371" w:rsidRPr="00776371" w:rsidTr="00776371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4252,1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230,8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230,8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776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776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371" w:rsidRPr="00776371" w:rsidRDefault="00776371" w:rsidP="0077637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71" w:rsidRPr="00776371" w:rsidRDefault="00776371" w:rsidP="00776371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371" w:rsidRPr="00776371" w:rsidRDefault="00776371" w:rsidP="0077637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371" w:rsidRPr="00776371" w:rsidRDefault="00776371" w:rsidP="00776371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1" w:rsidRPr="00776371" w:rsidRDefault="00776371" w:rsidP="0077637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</w:tbl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от_________________________</w:t>
      </w: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7637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внутреннего финансирования </w:t>
      </w:r>
      <w:proofErr w:type="gramStart"/>
      <w:r w:rsidRPr="00776371">
        <w:rPr>
          <w:rFonts w:ascii="Times New Roman" w:hAnsi="Times New Roman" w:cs="Times New Roman"/>
          <w:b/>
          <w:bCs/>
          <w:sz w:val="20"/>
          <w:szCs w:val="20"/>
        </w:rPr>
        <w:t>дефицита  бюджета</w:t>
      </w:r>
      <w:proofErr w:type="gramEnd"/>
    </w:p>
    <w:p w:rsidR="00776371" w:rsidRPr="00776371" w:rsidRDefault="00776371" w:rsidP="00F543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776371" w:rsidRPr="00776371" w:rsidRDefault="00776371" w:rsidP="00F543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76371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</w:t>
      </w:r>
      <w:proofErr w:type="gramStart"/>
      <w:r w:rsidRPr="00776371">
        <w:rPr>
          <w:rFonts w:ascii="Times New Roman" w:hAnsi="Times New Roman" w:cs="Times New Roman"/>
          <w:b/>
          <w:bCs/>
          <w:sz w:val="20"/>
          <w:szCs w:val="20"/>
        </w:rPr>
        <w:t>области  на</w:t>
      </w:r>
      <w:proofErr w:type="gramEnd"/>
      <w:r w:rsidRPr="00776371">
        <w:rPr>
          <w:rFonts w:ascii="Times New Roman" w:hAnsi="Times New Roman" w:cs="Times New Roman"/>
          <w:b/>
          <w:bCs/>
          <w:sz w:val="20"/>
          <w:szCs w:val="20"/>
        </w:rPr>
        <w:t xml:space="preserve">  2021 год </w:t>
      </w:r>
    </w:p>
    <w:p w:rsidR="00776371" w:rsidRPr="00776371" w:rsidRDefault="00776371" w:rsidP="0077637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776371" w:rsidRPr="00776371" w:rsidRDefault="00776371" w:rsidP="0077637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(тыс. рублей)</w:t>
      </w:r>
    </w:p>
    <w:p w:rsidR="00776371" w:rsidRPr="00776371" w:rsidRDefault="00776371" w:rsidP="00776371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776371" w:rsidRPr="00776371" w:rsidTr="00776371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76371" w:rsidRPr="00776371" w:rsidRDefault="00776371" w:rsidP="00776371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</w:tbl>
    <w:p w:rsidR="00776371" w:rsidRPr="00776371" w:rsidRDefault="00776371" w:rsidP="0077637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776371" w:rsidRPr="00776371" w:rsidTr="0077637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6371" w:rsidRPr="00776371" w:rsidTr="00776371">
        <w:trPr>
          <w:trHeight w:val="780"/>
        </w:trPr>
        <w:tc>
          <w:tcPr>
            <w:tcW w:w="582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776371" w:rsidRPr="00776371" w:rsidTr="00776371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1063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1170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510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946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776371" w:rsidRPr="00776371" w:rsidTr="00776371">
        <w:trPr>
          <w:trHeight w:val="420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-11317,7</w:t>
            </w:r>
          </w:p>
        </w:tc>
      </w:tr>
      <w:tr w:rsidR="00776371" w:rsidRPr="00776371" w:rsidTr="00776371">
        <w:trPr>
          <w:trHeight w:val="653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-11317,7</w:t>
            </w:r>
          </w:p>
        </w:tc>
      </w:tr>
      <w:tr w:rsidR="00776371" w:rsidRPr="00776371" w:rsidTr="00776371">
        <w:trPr>
          <w:trHeight w:val="375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11337,7</w:t>
            </w:r>
          </w:p>
        </w:tc>
      </w:tr>
      <w:tr w:rsidR="00776371" w:rsidRPr="00776371" w:rsidTr="00776371">
        <w:trPr>
          <w:trHeight w:val="795"/>
        </w:trPr>
        <w:tc>
          <w:tcPr>
            <w:tcW w:w="582" w:type="dxa"/>
            <w:vMerge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11337,7</w:t>
            </w:r>
          </w:p>
        </w:tc>
      </w:tr>
      <w:tr w:rsidR="00776371" w:rsidRPr="00776371" w:rsidTr="00776371">
        <w:trPr>
          <w:trHeight w:val="704"/>
        </w:trPr>
        <w:tc>
          <w:tcPr>
            <w:tcW w:w="582" w:type="dxa"/>
            <w:vMerge w:val="restart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795"/>
        </w:trPr>
        <w:tc>
          <w:tcPr>
            <w:tcW w:w="582" w:type="dxa"/>
            <w:vMerge/>
            <w:vAlign w:val="center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371" w:rsidRPr="00776371" w:rsidTr="00776371">
        <w:trPr>
          <w:trHeight w:val="795"/>
        </w:trPr>
        <w:tc>
          <w:tcPr>
            <w:tcW w:w="582" w:type="dxa"/>
            <w:vMerge/>
            <w:vAlign w:val="center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776371" w:rsidRPr="00776371" w:rsidRDefault="00776371" w:rsidP="0077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329" w:rsidRDefault="00F54329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F5432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776371" w:rsidRPr="00776371" w:rsidRDefault="00776371" w:rsidP="00F54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76371" w:rsidRPr="00776371" w:rsidRDefault="00776371" w:rsidP="00F5432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76371" w:rsidRPr="00776371" w:rsidRDefault="00776371" w:rsidP="00F54329">
      <w:pPr>
        <w:spacing w:after="0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от_________________________</w:t>
      </w:r>
    </w:p>
    <w:p w:rsidR="00776371" w:rsidRPr="00776371" w:rsidRDefault="00776371" w:rsidP="00776371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76371">
        <w:rPr>
          <w:rFonts w:ascii="Times New Roman" w:hAnsi="Times New Roman" w:cs="Times New Roman"/>
          <w:b/>
          <w:sz w:val="20"/>
          <w:szCs w:val="20"/>
        </w:rPr>
        <w:t xml:space="preserve">Дорожный фонд </w:t>
      </w:r>
      <w:proofErr w:type="spellStart"/>
      <w:proofErr w:type="gramStart"/>
      <w:r w:rsidRPr="00776371">
        <w:rPr>
          <w:rFonts w:ascii="Times New Roman" w:hAnsi="Times New Roman" w:cs="Times New Roman"/>
          <w:b/>
          <w:sz w:val="20"/>
          <w:szCs w:val="20"/>
        </w:rPr>
        <w:t>Коломыцевскогосельского</w:t>
      </w:r>
      <w:proofErr w:type="spellEnd"/>
      <w:r w:rsidRPr="00776371">
        <w:rPr>
          <w:rFonts w:ascii="Times New Roman" w:hAnsi="Times New Roman" w:cs="Times New Roman"/>
          <w:b/>
          <w:sz w:val="20"/>
          <w:szCs w:val="20"/>
        </w:rPr>
        <w:t xml:space="preserve">  поселения</w:t>
      </w:r>
      <w:proofErr w:type="gramEnd"/>
      <w:r w:rsidRPr="007763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Лискинского муниципального района Воронежской области на 2021 год </w:t>
      </w:r>
    </w:p>
    <w:p w:rsidR="00776371" w:rsidRPr="00776371" w:rsidRDefault="00776371" w:rsidP="00776371">
      <w:pPr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76371" w:rsidRPr="00776371" w:rsidRDefault="00776371" w:rsidP="00776371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76371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(тыс. рублей)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776371" w:rsidRPr="00776371" w:rsidTr="00776371">
        <w:trPr>
          <w:trHeight w:val="517"/>
        </w:trPr>
        <w:tc>
          <w:tcPr>
            <w:tcW w:w="7054" w:type="dxa"/>
          </w:tcPr>
          <w:p w:rsidR="00776371" w:rsidRPr="00776371" w:rsidRDefault="00776371" w:rsidP="00776371">
            <w:pPr>
              <w:ind w:right="567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76371" w:rsidRPr="00776371" w:rsidRDefault="00776371" w:rsidP="00776371">
            <w:pPr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63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76371" w:rsidRPr="00776371" w:rsidRDefault="00776371" w:rsidP="00776371">
            <w:pPr>
              <w:tabs>
                <w:tab w:val="left" w:pos="424"/>
              </w:tabs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Исполнено за 2021год</w:t>
            </w: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71" w:rsidRPr="00776371" w:rsidRDefault="00776371" w:rsidP="00776371">
            <w:pPr>
              <w:tabs>
                <w:tab w:val="left" w:pos="424"/>
              </w:tabs>
              <w:ind w:right="-7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Дорожный фонд </w:t>
            </w:r>
            <w:proofErr w:type="spellStart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b/>
                <w:sz w:val="20"/>
                <w:szCs w:val="20"/>
              </w:rPr>
              <w:t>1753,1</w:t>
            </w:r>
          </w:p>
        </w:tc>
      </w:tr>
      <w:tr w:rsidR="00776371" w:rsidRPr="00776371" w:rsidTr="0077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371" w:rsidRPr="00776371" w:rsidRDefault="00776371" w:rsidP="00776371">
            <w:pP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77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71" w:rsidRPr="00776371" w:rsidRDefault="00776371" w:rsidP="00776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6371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</w:tbl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сельского поселения Лискинского муниципального </w:t>
      </w: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района Воронежской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области  «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Об утверждении проекта </w:t>
      </w: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76371">
        <w:rPr>
          <w:rFonts w:ascii="Times New Roman" w:hAnsi="Times New Roman" w:cs="Times New Roman"/>
          <w:sz w:val="20"/>
          <w:szCs w:val="20"/>
        </w:rPr>
        <w:t>решения  отчета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сельского поселения Лискинского муниципального </w:t>
      </w:r>
    </w:p>
    <w:p w:rsidR="00776371" w:rsidRPr="00776371" w:rsidRDefault="00776371" w:rsidP="00901186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района Воронежской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области  за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2021 года</w:t>
      </w: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76371" w:rsidRPr="00776371" w:rsidRDefault="00776371" w:rsidP="00776371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ПОРЯДОК</w:t>
      </w:r>
    </w:p>
    <w:p w:rsidR="00776371" w:rsidRPr="00776371" w:rsidRDefault="00776371" w:rsidP="00776371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учета предложений по проекту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год» </w:t>
      </w:r>
    </w:p>
    <w:p w:rsidR="00776371" w:rsidRPr="00776371" w:rsidRDefault="00776371" w:rsidP="00776371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и участия граждан в его обсуждении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> 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  Предложения по проекту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за 2021 год» могут быть направлены жителями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Предложения по проекту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год» направляются в </w:t>
      </w:r>
      <w:r w:rsidRPr="00901186">
        <w:rPr>
          <w:rFonts w:ascii="Times New Roman" w:hAnsi="Times New Roman" w:cs="Times New Roman"/>
          <w:sz w:val="20"/>
          <w:szCs w:val="20"/>
        </w:rPr>
        <w:t xml:space="preserve">срок до </w:t>
      </w:r>
      <w:r w:rsidR="00901186" w:rsidRPr="00901186">
        <w:rPr>
          <w:rFonts w:ascii="Times New Roman" w:hAnsi="Times New Roman" w:cs="Times New Roman"/>
          <w:sz w:val="20"/>
          <w:szCs w:val="20"/>
        </w:rPr>
        <w:t>28</w:t>
      </w:r>
      <w:r w:rsidRPr="00901186">
        <w:rPr>
          <w:rFonts w:ascii="Times New Roman" w:hAnsi="Times New Roman" w:cs="Times New Roman"/>
          <w:sz w:val="20"/>
          <w:szCs w:val="20"/>
        </w:rPr>
        <w:t xml:space="preserve"> </w:t>
      </w:r>
      <w:r w:rsidR="00901186" w:rsidRPr="00901186">
        <w:rPr>
          <w:rFonts w:ascii="Times New Roman" w:hAnsi="Times New Roman" w:cs="Times New Roman"/>
          <w:sz w:val="20"/>
          <w:szCs w:val="20"/>
        </w:rPr>
        <w:t>февраля</w:t>
      </w:r>
      <w:r w:rsidRPr="00901186">
        <w:rPr>
          <w:rFonts w:ascii="Times New Roman" w:hAnsi="Times New Roman" w:cs="Times New Roman"/>
          <w:sz w:val="20"/>
          <w:szCs w:val="20"/>
        </w:rPr>
        <w:t xml:space="preserve"> 2022 г.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Предложения по проекту решения Совета народных депутатов Коломыцевское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за 2021 год» представляются в письменной форме на имя главы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с.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>, улица Кольцова, д.1а,   (телефон для справок 94-1-94), либо могут быть направлены по почте.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Предложения по проекту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поселения  Лискинского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 за 2021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lastRenderedPageBreak/>
        <w:t xml:space="preserve">         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gramStart"/>
      <w:r w:rsidRPr="00776371">
        <w:rPr>
          <w:rFonts w:ascii="Times New Roman" w:hAnsi="Times New Roman" w:cs="Times New Roman"/>
          <w:sz w:val="20"/>
          <w:szCs w:val="20"/>
        </w:rPr>
        <w:t>области  за</w:t>
      </w:r>
      <w:proofErr w:type="gramEnd"/>
      <w:r w:rsidRPr="00776371">
        <w:rPr>
          <w:rFonts w:ascii="Times New Roman" w:hAnsi="Times New Roman" w:cs="Times New Roman"/>
          <w:sz w:val="20"/>
          <w:szCs w:val="20"/>
        </w:rPr>
        <w:t xml:space="preserve"> 2021 год», либо об отклонении предложения.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Рабочая группа представляет в Совет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за 2021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776371" w:rsidRPr="00776371" w:rsidRDefault="00776371" w:rsidP="0077637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6371">
        <w:rPr>
          <w:rFonts w:ascii="Times New Roman" w:hAnsi="Times New Roman" w:cs="Times New Roman"/>
          <w:sz w:val="20"/>
          <w:szCs w:val="20"/>
        </w:rPr>
        <w:t xml:space="preserve">         Жители </w:t>
      </w:r>
      <w:proofErr w:type="spellStart"/>
      <w:r w:rsidRPr="0077637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763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776371" w:rsidRPr="001035E4" w:rsidRDefault="00776371" w:rsidP="00776371">
      <w:pPr>
        <w:jc w:val="both"/>
        <w:rPr>
          <w:sz w:val="24"/>
          <w:szCs w:val="24"/>
        </w:rPr>
      </w:pPr>
    </w:p>
    <w:p w:rsidR="00776371" w:rsidRPr="001035E4" w:rsidRDefault="00776371" w:rsidP="00776371">
      <w:pPr>
        <w:spacing w:line="276" w:lineRule="auto"/>
        <w:jc w:val="both"/>
        <w:rPr>
          <w:sz w:val="28"/>
          <w:szCs w:val="28"/>
        </w:rPr>
      </w:pPr>
    </w:p>
    <w:p w:rsidR="00776371" w:rsidRPr="00C439BB" w:rsidRDefault="00776371" w:rsidP="00776371">
      <w:pPr>
        <w:widowControl w:val="0"/>
        <w:snapToGrid w:val="0"/>
        <w:rPr>
          <w:snapToGrid w:val="0"/>
          <w:sz w:val="20"/>
          <w:szCs w:val="20"/>
          <w:lang w:bidi="en-US"/>
        </w:rPr>
      </w:pPr>
    </w:p>
    <w:p w:rsidR="00C439BB" w:rsidRPr="00C439BB" w:rsidRDefault="00C439BB" w:rsidP="00C439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>АДМИНИСТРАЦИЯ</w:t>
      </w:r>
    </w:p>
    <w:p w:rsidR="00C439BB" w:rsidRPr="00C439BB" w:rsidRDefault="00C439BB" w:rsidP="00C439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>КОЛОМЫЦЕВСКОГО СЕЛЬСКОГО ПОСЕЛЕНИЯ</w:t>
      </w:r>
    </w:p>
    <w:p w:rsidR="00C439BB" w:rsidRPr="00C439BB" w:rsidRDefault="00C439BB" w:rsidP="00C439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>ЛИСКИНСКОГО МУНИЦИПАЛЬНОГО РАЙОНА</w:t>
      </w:r>
    </w:p>
    <w:p w:rsidR="00C439BB" w:rsidRPr="00C439BB" w:rsidRDefault="00C439BB" w:rsidP="00C439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C439BB" w:rsidRPr="00C439BB" w:rsidRDefault="00C439BB" w:rsidP="00C439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439BB" w:rsidRPr="00C439BB" w:rsidRDefault="00C439BB" w:rsidP="00C439BB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>П О С Т А Н О В Л Е Н И Е</w:t>
      </w:r>
    </w:p>
    <w:p w:rsidR="00C439BB" w:rsidRPr="00C439BB" w:rsidRDefault="00C439BB" w:rsidP="00C439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 xml:space="preserve">от 11 февраля    </w:t>
      </w:r>
      <w:proofErr w:type="gramStart"/>
      <w:r w:rsidRPr="00C439BB">
        <w:rPr>
          <w:rFonts w:ascii="Times New Roman" w:eastAsia="Calibri" w:hAnsi="Times New Roman" w:cs="Times New Roman"/>
          <w:sz w:val="20"/>
          <w:szCs w:val="20"/>
        </w:rPr>
        <w:t>2022  года</w:t>
      </w:r>
      <w:proofErr w:type="gramEnd"/>
      <w:r w:rsidRPr="00C439BB">
        <w:rPr>
          <w:rFonts w:ascii="Times New Roman" w:eastAsia="Calibri" w:hAnsi="Times New Roman" w:cs="Times New Roman"/>
          <w:sz w:val="20"/>
          <w:szCs w:val="20"/>
        </w:rPr>
        <w:t xml:space="preserve">        № 7</w:t>
      </w:r>
    </w:p>
    <w:p w:rsidR="00C439BB" w:rsidRPr="00C439BB" w:rsidRDefault="00C439BB" w:rsidP="00C439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439BB">
        <w:rPr>
          <w:rFonts w:ascii="Times New Roman" w:eastAsia="Calibri" w:hAnsi="Times New Roman" w:cs="Times New Roman"/>
          <w:sz w:val="20"/>
          <w:szCs w:val="20"/>
        </w:rPr>
        <w:t xml:space="preserve">         село </w:t>
      </w:r>
      <w:proofErr w:type="spellStart"/>
      <w:r w:rsidRPr="00C439BB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Об утверждении муниципальной программы</w:t>
      </w:r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proofErr w:type="spellStart"/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сельского поселения </w:t>
      </w:r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«Использование и охрана земель на </w:t>
      </w:r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территории </w:t>
      </w:r>
      <w:proofErr w:type="spellStart"/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сельского поселения </w:t>
      </w:r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Лискинского муниципального района Воронежской </w:t>
      </w:r>
    </w:p>
    <w:p w:rsidR="00C439BB" w:rsidRPr="00C439BB" w:rsidRDefault="00C439BB" w:rsidP="00C439BB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области на 2022-2024 годы»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BB" w:rsidRPr="00C439BB" w:rsidRDefault="00C439BB" w:rsidP="00C4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BB" w:rsidRPr="00C439BB" w:rsidRDefault="00C439BB" w:rsidP="00C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439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439BB">
        <w:rPr>
          <w:rFonts w:ascii="Times New Roman" w:eastAsia="Calibri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439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поселения, администрация </w:t>
      </w:r>
      <w:proofErr w:type="spellStart"/>
      <w:r w:rsidRPr="00C439BB">
        <w:rPr>
          <w:rFonts w:ascii="Times New Roman" w:eastAsia="Calibri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439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ПОСТАНОВЛЯЕТ:</w:t>
      </w:r>
    </w:p>
    <w:p w:rsidR="00C439BB" w:rsidRPr="00C439BB" w:rsidRDefault="00C439BB" w:rsidP="00C439BB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муниципальную программу </w:t>
      </w:r>
      <w:proofErr w:type="spellStart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«Использование и охрана земель на территории </w:t>
      </w:r>
      <w:proofErr w:type="spellStart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2022-2024 годы» согласно </w:t>
      </w:r>
      <w:proofErr w:type="gramStart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приложению</w:t>
      </w:r>
      <w:proofErr w:type="gramEnd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постановлению.</w:t>
      </w:r>
    </w:p>
    <w:p w:rsidR="00C439BB" w:rsidRPr="00C439BB" w:rsidRDefault="00C439BB" w:rsidP="00C439B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Настоящее постановление </w:t>
      </w:r>
      <w:proofErr w:type="gram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подлежит  опубликованию</w:t>
      </w:r>
      <w:proofErr w:type="gram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в «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Коломыцевском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муниципальном вестнике» и размещению на официальном сайте в сети Интернет.</w:t>
      </w:r>
    </w:p>
    <w:p w:rsidR="00C439BB" w:rsidRPr="00C439BB" w:rsidRDefault="00C439BB" w:rsidP="00C439B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Настоящее постановление вступает в силу с момента опубликования и распространяется на правоотношения, возникшие с 01.01.2022.</w:t>
      </w:r>
    </w:p>
    <w:p w:rsidR="00C439BB" w:rsidRPr="00C439BB" w:rsidRDefault="00C439BB" w:rsidP="00C439BB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Контроль за исполнением настоящего постановления возложить на главу 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Жидкову И.В. </w:t>
      </w:r>
    </w:p>
    <w:p w:rsidR="00C439BB" w:rsidRPr="00C439BB" w:rsidRDefault="00C439BB" w:rsidP="00C43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BB" w:rsidRPr="00C439BB" w:rsidRDefault="00C439BB" w:rsidP="00C439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6794"/>
        <w:gridCol w:w="2561"/>
      </w:tblGrid>
      <w:tr w:rsidR="00C439BB" w:rsidRPr="00C439BB" w:rsidTr="00F23156">
        <w:trPr>
          <w:trHeight w:val="80"/>
        </w:trPr>
        <w:tc>
          <w:tcPr>
            <w:tcW w:w="3631" w:type="pct"/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439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369" w:type="pct"/>
            <w:hideMark/>
          </w:tcPr>
          <w:p w:rsidR="00C439BB" w:rsidRPr="00C439BB" w:rsidRDefault="00C439BB" w:rsidP="00C439B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C439BB">
              <w:rPr>
                <w:rFonts w:ascii="Times New Roman" w:eastAsia="Calibri" w:hAnsi="Times New Roman" w:cs="Times New Roman"/>
                <w:sz w:val="20"/>
                <w:szCs w:val="20"/>
              </w:rPr>
              <w:t>И.В.Жидкова</w:t>
            </w:r>
            <w:proofErr w:type="spellEnd"/>
          </w:p>
        </w:tc>
      </w:tr>
    </w:tbl>
    <w:p w:rsidR="00C439BB" w:rsidRPr="00C439BB" w:rsidRDefault="00C439BB" w:rsidP="00C439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Arial"/>
          <w:sz w:val="20"/>
          <w:szCs w:val="20"/>
          <w:lang w:val="x-none" w:eastAsia="x-none"/>
        </w:rPr>
      </w:pP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Arial"/>
          <w:sz w:val="20"/>
          <w:szCs w:val="20"/>
          <w:lang w:val="x-none" w:eastAsia="x-none"/>
        </w:rPr>
      </w:pP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Arial"/>
          <w:sz w:val="20"/>
          <w:szCs w:val="20"/>
          <w:lang w:eastAsia="x-none"/>
        </w:rPr>
      </w:pPr>
      <w:r w:rsidRPr="00C439BB">
        <w:rPr>
          <w:rFonts w:ascii="Times New Roman" w:eastAsia="Times New Roman" w:hAnsi="Times New Roman" w:cs="Arial"/>
          <w:sz w:val="20"/>
          <w:szCs w:val="20"/>
          <w:lang w:val="x-none" w:eastAsia="x-none"/>
        </w:rPr>
        <w:t xml:space="preserve">Приложение к постановлению администрации </w:t>
      </w:r>
      <w:proofErr w:type="spellStart"/>
      <w:r w:rsidRPr="00C439BB">
        <w:rPr>
          <w:rFonts w:ascii="Times New Roman" w:eastAsia="Times New Roman" w:hAnsi="Times New Roman" w:cs="Arial"/>
          <w:sz w:val="20"/>
          <w:szCs w:val="20"/>
          <w:lang w:eastAsia="x-none"/>
        </w:rPr>
        <w:t>Коломыцевского</w:t>
      </w:r>
      <w:proofErr w:type="spellEnd"/>
      <w:r w:rsidRPr="00C439BB">
        <w:rPr>
          <w:rFonts w:ascii="Times New Roman" w:eastAsia="Times New Roman" w:hAnsi="Times New Roman" w:cs="Arial"/>
          <w:sz w:val="20"/>
          <w:szCs w:val="20"/>
          <w:lang w:eastAsia="x-none"/>
        </w:rPr>
        <w:t xml:space="preserve"> сельского</w:t>
      </w:r>
      <w:r w:rsidRPr="00C439BB">
        <w:rPr>
          <w:rFonts w:ascii="Times New Roman" w:eastAsia="Times New Roman" w:hAnsi="Times New Roman" w:cs="Arial"/>
          <w:sz w:val="20"/>
          <w:szCs w:val="20"/>
          <w:lang w:val="x-none" w:eastAsia="x-none"/>
        </w:rPr>
        <w:t xml:space="preserve"> поселения от </w:t>
      </w:r>
      <w:r w:rsidRPr="00C439BB">
        <w:rPr>
          <w:rFonts w:ascii="Times New Roman" w:eastAsia="Times New Roman" w:hAnsi="Times New Roman" w:cs="Arial"/>
          <w:sz w:val="20"/>
          <w:szCs w:val="20"/>
          <w:lang w:eastAsia="x-none"/>
        </w:rPr>
        <w:t>14.02.2022</w:t>
      </w:r>
      <w:r w:rsidRPr="00C439BB">
        <w:rPr>
          <w:rFonts w:ascii="Times New Roman" w:eastAsia="Times New Roman" w:hAnsi="Times New Roman" w:cs="Arial"/>
          <w:sz w:val="20"/>
          <w:szCs w:val="20"/>
          <w:lang w:val="x-none" w:eastAsia="x-none"/>
        </w:rPr>
        <w:t xml:space="preserve"> г. №</w:t>
      </w:r>
      <w:r w:rsidRPr="00C439BB">
        <w:rPr>
          <w:rFonts w:ascii="Times New Roman" w:eastAsia="Times New Roman" w:hAnsi="Times New Roman" w:cs="Arial"/>
          <w:sz w:val="20"/>
          <w:szCs w:val="20"/>
          <w:lang w:eastAsia="x-none"/>
        </w:rPr>
        <w:t xml:space="preserve"> 7</w:t>
      </w: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Муниципальная программа «Использование и охрана земель на территории </w:t>
      </w: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C439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сельского поселения Лискинского муниципального </w:t>
      </w: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района Воронежской области на 2022-2024 годы» </w:t>
      </w:r>
    </w:p>
    <w:p w:rsidR="00C439BB" w:rsidRPr="00C439BB" w:rsidRDefault="00C439BB" w:rsidP="00C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439BB" w:rsidRPr="00C439BB" w:rsidRDefault="00C439BB" w:rsidP="00C439BB">
      <w:pPr>
        <w:widowControl w:val="0"/>
        <w:numPr>
          <w:ilvl w:val="0"/>
          <w:numId w:val="4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 муниципальной программы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9"/>
        <w:gridCol w:w="5640"/>
      </w:tblGrid>
      <w:tr w:rsidR="00C439BB" w:rsidRPr="00C439BB" w:rsidTr="00F23156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программы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«Использование и охрана земель на территории </w:t>
            </w:r>
            <w:proofErr w:type="spellStart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на 2022-2024 годы</w:t>
            </w:r>
          </w:p>
        </w:tc>
      </w:tr>
      <w:tr w:rsidR="00C439BB" w:rsidRPr="00C439BB" w:rsidTr="00F23156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C439BB" w:rsidRPr="00C439BB" w:rsidTr="00F23156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поселения </w:t>
            </w:r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Лискинского 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муниципального района Воронежской области </w:t>
            </w:r>
          </w:p>
        </w:tc>
      </w:tr>
      <w:tr w:rsidR="00C439BB" w:rsidRPr="00C439BB" w:rsidTr="00F23156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поселения </w:t>
            </w:r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Лискинского 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</w:tr>
      <w:tr w:rsidR="00C439BB" w:rsidRPr="00C439BB" w:rsidTr="00F23156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поселения </w:t>
            </w:r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Лискинского 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муниципального района Воронежской области </w:t>
            </w:r>
          </w:p>
        </w:tc>
      </w:tr>
      <w:tr w:rsidR="00C439BB" w:rsidRPr="00C439BB" w:rsidTr="00F23156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Повышение эффективности использования и охраны земель на территории </w:t>
            </w:r>
            <w:proofErr w:type="spellStart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поселения </w:t>
            </w:r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Лискинского 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муниципального района Воронежской области в том числе: 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обеспечение рационального использования земель; 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C439BB" w:rsidRPr="00C439BB" w:rsidTr="00F23156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повышение эффективности использования и охраны земель;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сохранение и восстановление зеленых насаждений,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проведение инвентаризации земель</w:t>
            </w:r>
          </w:p>
        </w:tc>
      </w:tr>
      <w:tr w:rsidR="00C439BB" w:rsidRPr="00C439BB" w:rsidTr="00F23156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2022-2024</w:t>
            </w:r>
          </w:p>
        </w:tc>
      </w:tr>
      <w:tr w:rsidR="00C439BB" w:rsidRPr="00C439BB" w:rsidTr="00F23156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Всего: 45 тыс. руб., из них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- 2022 год – 15 тыс. руб.;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- 2023 год – 15 тыс. руб.;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- 2024 год – 15 тыс. руб..</w:t>
            </w:r>
          </w:p>
        </w:tc>
      </w:tr>
      <w:tr w:rsidR="00C439BB" w:rsidRPr="00C439BB" w:rsidTr="00F23156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упорядочение землепользования; 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рациональное и эффективное использование и охрана земель; 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- повышение экологической безопасности населения и качества его жизни; 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C439BB" w:rsidRPr="00C439BB" w:rsidTr="00F23156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Контроль над реализацией Программы осуществляется администрацией </w:t>
            </w:r>
            <w:proofErr w:type="spellStart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поселения </w:t>
            </w:r>
            <w:r w:rsidRPr="00C439B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Лискинского </w:t>
            </w: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муниципального района.</w:t>
            </w:r>
          </w:p>
        </w:tc>
      </w:tr>
    </w:tbl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</w:t>
      </w: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«Использование и охрана земель на территории 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</w:t>
      </w: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Лискинского муниципального района на 2022 – 2024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Проблемы устойчивого социально-экономического развития 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</w:t>
      </w: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C439BB" w:rsidRPr="00C439BB" w:rsidRDefault="00C439BB" w:rsidP="00C439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Цели, задачи и сроки реализации Программы.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</w:t>
      </w: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подотчетность и подконтрольность, эффективность. 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достижения поставленных целей предполагается решение следующих задач: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оптимизация деятельности в сфере обращения с отходами производства и потребления;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повышение эффективности использования и охраны земель на территории сельского поселения; 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организации рационального использования и охраны земель;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сохранение и восстановление зеленых насаждений;</w:t>
      </w:r>
    </w:p>
    <w:p w:rsidR="00C439BB" w:rsidRPr="00C439BB" w:rsidRDefault="00C439BB" w:rsidP="00C4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проведение инвентаризации земель.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Ресурсное обеспечение Программы.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Финансирование мероприятий предусматривает выделение бюджетных средств на оформление земельных участков (в </w:t>
      </w:r>
      <w:proofErr w:type="spellStart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бесхозяйных) в муниципальную собственность сельского поселения в сумме 30 тыс. руб. в следующих объемах: 2022 год – 15 тыс. руб.; 2023 год – 15 тыс. руб.; 2024 год-15 тыс. </w:t>
      </w:r>
      <w:proofErr w:type="gramStart"/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руб..</w:t>
      </w:r>
      <w:proofErr w:type="gramEnd"/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Механизм реализации Программы.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Реализация Программы осуществляется в соответствии с нормативно-правовым актом, </w:t>
      </w: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регламентирующим механизм реализации данной программы на территории </w:t>
      </w:r>
      <w:proofErr w:type="spellStart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</w:t>
      </w: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Лискинского муниципального района Воронежской области.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Исполнители программы осуществляют: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нормативно-правое и методическое обеспечение реализации Программы;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>- с целью охраны земель проводят инвентаризацию земель поселения.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Ожидаемые результаты Программы.</w:t>
      </w:r>
    </w:p>
    <w:p w:rsidR="00C439BB" w:rsidRPr="00C439BB" w:rsidRDefault="00C439BB" w:rsidP="00C439BB">
      <w:pPr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Реализация данной программы будет содействовать упорядочению землепользования, рациональному и эффективному использованию и </w:t>
      </w:r>
      <w:proofErr w:type="gramStart"/>
      <w:r w:rsidRPr="00C439BB">
        <w:rPr>
          <w:rFonts w:ascii="Times New Roman" w:eastAsia="Times New Roman" w:hAnsi="Times New Roman" w:cs="Times New Roman"/>
          <w:sz w:val="20"/>
          <w:szCs w:val="20"/>
          <w:lang w:eastAsia="ar-SA"/>
        </w:rPr>
        <w:t>охране земель</w:t>
      </w:r>
      <w:proofErr w:type="gramEnd"/>
      <w:r w:rsidRPr="00C439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повышению экологической безопасности населения и качества его жизни, а также увеличению налогооблагаемой базы.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 Перечень основных мероприятий Программы</w:t>
      </w:r>
    </w:p>
    <w:p w:rsidR="00C439BB" w:rsidRPr="00C439BB" w:rsidRDefault="00C439BB" w:rsidP="00C439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1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"/>
        <w:gridCol w:w="3110"/>
        <w:gridCol w:w="2078"/>
        <w:gridCol w:w="1728"/>
        <w:gridCol w:w="2045"/>
      </w:tblGrid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Инвентаризация земель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Оформление земельных участков (в </w:t>
            </w:r>
            <w:proofErr w:type="spellStart"/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бесхозяйных) в муниципальную собственность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C439BB" w:rsidRPr="00C439BB" w:rsidTr="00F23156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январь 2023 – по итогам 2022 года,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январь 2024 по итогам 2023 года,</w:t>
            </w:r>
          </w:p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январь 2025 – по итогам 2024 года.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BB" w:rsidRPr="00C439BB" w:rsidRDefault="00C439BB" w:rsidP="00C439B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39B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</w:tbl>
    <w:p w:rsidR="00C439BB" w:rsidRPr="00C439BB" w:rsidRDefault="00C439BB" w:rsidP="00C4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BB" w:rsidRPr="00C439BB" w:rsidRDefault="00C439BB" w:rsidP="00C4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439BB" w:rsidRPr="00C439BB" w:rsidRDefault="00C439BB" w:rsidP="00C439B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76371" w:rsidRPr="00C439BB" w:rsidRDefault="00776371" w:rsidP="0077637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35C36" w:rsidRPr="00C439BB" w:rsidRDefault="00235C36" w:rsidP="00235C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235C36" w:rsidRPr="00C439BB" w:rsidRDefault="00235C36" w:rsidP="00235C36">
      <w:pPr>
        <w:shd w:val="clear" w:color="auto" w:fill="FFFFFF"/>
        <w:spacing w:after="100" w:afterAutospacing="1" w:line="240" w:lineRule="auto"/>
        <w:jc w:val="both"/>
        <w:rPr>
          <w:sz w:val="20"/>
          <w:szCs w:val="20"/>
        </w:rPr>
      </w:pPr>
    </w:p>
    <w:p w:rsidR="00DE4594" w:rsidRPr="00C439BB" w:rsidRDefault="00DE4594" w:rsidP="003F5E6E">
      <w:pPr>
        <w:spacing w:after="0" w:line="240" w:lineRule="auto"/>
        <w:jc w:val="center"/>
        <w:rPr>
          <w:sz w:val="20"/>
          <w:szCs w:val="20"/>
        </w:rPr>
      </w:pPr>
    </w:p>
    <w:p w:rsidR="00DE4594" w:rsidRPr="00C439BB" w:rsidRDefault="00DE4594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C439BB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901186" w:rsidRDefault="00901186" w:rsidP="00B341E6">
      <w:pPr>
        <w:suppressAutoHyphens/>
        <w:spacing w:after="0" w:line="240" w:lineRule="auto"/>
      </w:pPr>
      <w:bookmarkStart w:id="9" w:name="_GoBack"/>
      <w:bookmarkEnd w:id="9"/>
    </w:p>
    <w:p w:rsidR="00901186" w:rsidRDefault="00901186" w:rsidP="00B341E6">
      <w:pPr>
        <w:suppressAutoHyphens/>
        <w:spacing w:after="0" w:line="240" w:lineRule="auto"/>
      </w:pPr>
    </w:p>
    <w:p w:rsidR="00901186" w:rsidRDefault="00901186" w:rsidP="00B341E6">
      <w:pPr>
        <w:suppressAutoHyphens/>
        <w:spacing w:after="0" w:line="240" w:lineRule="auto"/>
      </w:pPr>
    </w:p>
    <w:p w:rsidR="00901186" w:rsidRDefault="00901186" w:rsidP="00B341E6">
      <w:pPr>
        <w:suppressAutoHyphens/>
        <w:spacing w:after="0" w:line="240" w:lineRule="auto"/>
      </w:pPr>
    </w:p>
    <w:p w:rsidR="00901186" w:rsidRDefault="00901186" w:rsidP="00B341E6">
      <w:pPr>
        <w:suppressAutoHyphens/>
        <w:spacing w:after="0" w:line="240" w:lineRule="auto"/>
      </w:pPr>
    </w:p>
    <w:p w:rsidR="00901186" w:rsidRDefault="00901186" w:rsidP="00B341E6">
      <w:pPr>
        <w:suppressAutoHyphens/>
        <w:spacing w:after="0" w:line="240" w:lineRule="auto"/>
      </w:pPr>
    </w:p>
    <w:p w:rsidR="00901186" w:rsidRDefault="00901186" w:rsidP="00B341E6">
      <w:pPr>
        <w:suppressAutoHyphens/>
        <w:spacing w:after="0" w:line="240" w:lineRule="auto"/>
      </w:pPr>
    </w:p>
    <w:p w:rsidR="00901186" w:rsidRDefault="0090118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371" w:rsidRPr="002F2F25" w:rsidRDefault="0077637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76371" w:rsidRPr="002F2F25" w:rsidRDefault="0077637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76371" w:rsidRPr="002F2F25" w:rsidRDefault="0077637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76371" w:rsidRPr="002F2F25" w:rsidRDefault="0077637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439BB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42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76371" w:rsidRPr="002F2F25" w:rsidRDefault="0077637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76371" w:rsidRPr="002F2F25" w:rsidRDefault="0077637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776371" w:rsidRPr="002F2F25" w:rsidRDefault="0077637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776371" w:rsidRPr="002F2F25" w:rsidRDefault="0077637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76371" w:rsidRPr="002F2F25" w:rsidRDefault="0077637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439BB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42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76371" w:rsidRPr="002F2F25" w:rsidRDefault="0077637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EA" w:rsidRDefault="00492BEA" w:rsidP="00B341E6">
      <w:pPr>
        <w:spacing w:after="0" w:line="240" w:lineRule="auto"/>
      </w:pPr>
      <w:r>
        <w:separator/>
      </w:r>
    </w:p>
  </w:endnote>
  <w:endnote w:type="continuationSeparator" w:id="0">
    <w:p w:rsidR="00492BEA" w:rsidRDefault="00492BEA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1" w:rsidRDefault="0077637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1" w:rsidRDefault="0077637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1" w:rsidRDefault="007763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EA" w:rsidRDefault="00492BEA" w:rsidP="00B341E6">
      <w:pPr>
        <w:spacing w:after="0" w:line="240" w:lineRule="auto"/>
      </w:pPr>
      <w:r>
        <w:separator/>
      </w:r>
    </w:p>
  </w:footnote>
  <w:footnote w:type="continuationSeparator" w:id="0">
    <w:p w:rsidR="00492BEA" w:rsidRDefault="00492BEA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1" w:rsidRDefault="0077637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776371" w:rsidRPr="00B341E6" w:rsidTr="00B341E6">
      <w:trPr>
        <w:trHeight w:val="720"/>
      </w:trPr>
      <w:tc>
        <w:tcPr>
          <w:tcW w:w="10" w:type="pct"/>
        </w:tcPr>
        <w:p w:rsidR="00776371" w:rsidRDefault="0077637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776371" w:rsidRDefault="0077637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776371" w:rsidRPr="00B341E6" w:rsidRDefault="00776371" w:rsidP="00D44098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11 февраля 2022 года №3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C439BB">
            <w:rPr>
              <w:rFonts w:ascii="Times New Roman" w:hAnsi="Times New Roman" w:cs="Times New Roman"/>
              <w:i/>
              <w:noProof/>
              <w:sz w:val="20"/>
              <w:szCs w:val="20"/>
            </w:rPr>
            <w:t>40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776371" w:rsidRDefault="0077637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1" w:rsidRDefault="007763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0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54B52"/>
    <w:multiLevelType w:val="hybridMultilevel"/>
    <w:tmpl w:val="BDA8555E"/>
    <w:lvl w:ilvl="0" w:tplc="9112F7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7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570EE"/>
    <w:rsid w:val="00123458"/>
    <w:rsid w:val="001830B3"/>
    <w:rsid w:val="00207AB5"/>
    <w:rsid w:val="00235C36"/>
    <w:rsid w:val="002A70C0"/>
    <w:rsid w:val="002B0FDE"/>
    <w:rsid w:val="00311F8B"/>
    <w:rsid w:val="003E67C6"/>
    <w:rsid w:val="003F0BE3"/>
    <w:rsid w:val="003F5E6E"/>
    <w:rsid w:val="00416D3A"/>
    <w:rsid w:val="004528F0"/>
    <w:rsid w:val="00472062"/>
    <w:rsid w:val="00492BEA"/>
    <w:rsid w:val="004C7D01"/>
    <w:rsid w:val="004D55D7"/>
    <w:rsid w:val="004F781F"/>
    <w:rsid w:val="00596218"/>
    <w:rsid w:val="006A036F"/>
    <w:rsid w:val="006A26C0"/>
    <w:rsid w:val="006C5DAD"/>
    <w:rsid w:val="006C79F9"/>
    <w:rsid w:val="006C7F36"/>
    <w:rsid w:val="00722AD4"/>
    <w:rsid w:val="00776371"/>
    <w:rsid w:val="007A0262"/>
    <w:rsid w:val="008D60E4"/>
    <w:rsid w:val="008F40C7"/>
    <w:rsid w:val="00901186"/>
    <w:rsid w:val="00954B21"/>
    <w:rsid w:val="00A80722"/>
    <w:rsid w:val="00AE2215"/>
    <w:rsid w:val="00B341E6"/>
    <w:rsid w:val="00B43ABE"/>
    <w:rsid w:val="00B6600D"/>
    <w:rsid w:val="00B74D43"/>
    <w:rsid w:val="00C35BF9"/>
    <w:rsid w:val="00C439BB"/>
    <w:rsid w:val="00C60117"/>
    <w:rsid w:val="00CD3117"/>
    <w:rsid w:val="00CE211F"/>
    <w:rsid w:val="00D13561"/>
    <w:rsid w:val="00D44098"/>
    <w:rsid w:val="00D7111B"/>
    <w:rsid w:val="00D824CC"/>
    <w:rsid w:val="00DE3EC9"/>
    <w:rsid w:val="00DE4594"/>
    <w:rsid w:val="00F54329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9FB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38258&amp;sub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8013073&amp;sub=1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42</Pages>
  <Words>12174</Words>
  <Characters>69395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33</cp:revision>
  <cp:lastPrinted>2021-08-24T07:02:00Z</cp:lastPrinted>
  <dcterms:created xsi:type="dcterms:W3CDTF">2020-12-29T12:24:00Z</dcterms:created>
  <dcterms:modified xsi:type="dcterms:W3CDTF">2022-02-14T11:38:00Z</dcterms:modified>
</cp:coreProperties>
</file>