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0" w:rsidRPr="002E5AE5" w:rsidRDefault="003B244C" w:rsidP="003B244C">
      <w:pPr>
        <w:jc w:val="center"/>
        <w:rPr>
          <w:sz w:val="28"/>
          <w:szCs w:val="28"/>
        </w:rPr>
      </w:pPr>
      <w:r w:rsidRPr="002E5AE5">
        <w:rPr>
          <w:sz w:val="28"/>
          <w:szCs w:val="28"/>
        </w:rPr>
        <w:t>ИНФОРМАЦИЯ</w:t>
      </w:r>
    </w:p>
    <w:p w:rsidR="002E5AE5" w:rsidRPr="002E5AE5" w:rsidRDefault="002E5AE5" w:rsidP="003B244C">
      <w:pPr>
        <w:jc w:val="center"/>
        <w:rPr>
          <w:sz w:val="28"/>
          <w:szCs w:val="28"/>
        </w:rPr>
      </w:pPr>
      <w:r w:rsidRPr="002E5AE5">
        <w:rPr>
          <w:sz w:val="28"/>
          <w:szCs w:val="28"/>
        </w:rPr>
        <w:t>о назначении даты и времени проведения публичных слушаний</w:t>
      </w:r>
    </w:p>
    <w:p w:rsidR="003B244C" w:rsidRDefault="003B244C" w:rsidP="003B244C">
      <w:pPr>
        <w:jc w:val="center"/>
      </w:pPr>
    </w:p>
    <w:p w:rsidR="003B244C" w:rsidRDefault="003B244C" w:rsidP="003B244C">
      <w:bookmarkStart w:id="0" w:name="_GoBack"/>
      <w:bookmarkEnd w:id="0"/>
    </w:p>
    <w:p w:rsidR="003B244C" w:rsidRPr="00C61FD5" w:rsidRDefault="003B244C" w:rsidP="003B244C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jc w:val="both"/>
        <w:rPr>
          <w:color w:val="000000"/>
          <w:sz w:val="28"/>
          <w:szCs w:val="28"/>
        </w:rPr>
      </w:pPr>
      <w:r w:rsidRPr="003B244C">
        <w:rPr>
          <w:sz w:val="28"/>
          <w:szCs w:val="28"/>
        </w:rPr>
        <w:t xml:space="preserve">      </w:t>
      </w:r>
      <w:proofErr w:type="gramStart"/>
      <w:r w:rsidRPr="003B244C">
        <w:rPr>
          <w:sz w:val="28"/>
          <w:szCs w:val="28"/>
        </w:rPr>
        <w:t xml:space="preserve">Решением Совета народных депутатов Коломыцевского сельского поселения от 29.03.2019 г. №185 </w:t>
      </w:r>
      <w:r>
        <w:rPr>
          <w:sz w:val="28"/>
          <w:szCs w:val="28"/>
        </w:rPr>
        <w:t xml:space="preserve">назначены </w:t>
      </w:r>
      <w:r w:rsidRPr="00C61FD5">
        <w:rPr>
          <w:color w:val="000000"/>
          <w:sz w:val="28"/>
          <w:szCs w:val="28"/>
        </w:rPr>
        <w:t>публичные слушания по обсуждению проекта изменений и дополнений в Устав Коломыцевского сельского поселения Лискинского муниципального района Воронежской области на 17 апреля 2019  года в  15-00 в здании  Коломыцевского сельского дома культуры расположенного по адресу: село Коломыцево, улица Солнечная, 4.</w:t>
      </w:r>
      <w:proofErr w:type="gramEnd"/>
    </w:p>
    <w:p w:rsidR="003B244C" w:rsidRPr="003B244C" w:rsidRDefault="003B244C" w:rsidP="003B244C">
      <w:pPr>
        <w:rPr>
          <w:sz w:val="28"/>
          <w:szCs w:val="28"/>
        </w:rPr>
      </w:pPr>
    </w:p>
    <w:sectPr w:rsidR="003B244C" w:rsidRPr="003B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AA"/>
    <w:rsid w:val="001D7E20"/>
    <w:rsid w:val="002113EF"/>
    <w:rsid w:val="002E5AE5"/>
    <w:rsid w:val="003B244C"/>
    <w:rsid w:val="0093462F"/>
    <w:rsid w:val="00AF7139"/>
    <w:rsid w:val="00E16293"/>
    <w:rsid w:val="00EC6D89"/>
    <w:rsid w:val="00E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D89"/>
    <w:rPr>
      <w:b/>
      <w:bCs/>
    </w:rPr>
  </w:style>
  <w:style w:type="paragraph" w:styleId="a4">
    <w:name w:val="Normal (Web)"/>
    <w:basedOn w:val="a"/>
    <w:uiPriority w:val="99"/>
    <w:semiHidden/>
    <w:unhideWhenUsed/>
    <w:rsid w:val="00EC6D89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D89"/>
    <w:rPr>
      <w:b/>
      <w:bCs/>
    </w:rPr>
  </w:style>
  <w:style w:type="paragraph" w:styleId="a4">
    <w:name w:val="Normal (Web)"/>
    <w:basedOn w:val="a"/>
    <w:uiPriority w:val="99"/>
    <w:semiHidden/>
    <w:unhideWhenUsed/>
    <w:rsid w:val="00EC6D89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27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500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45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2019-04-02T05:24:00Z</cp:lastPrinted>
  <dcterms:created xsi:type="dcterms:W3CDTF">2019-03-25T07:52:00Z</dcterms:created>
  <dcterms:modified xsi:type="dcterms:W3CDTF">2019-04-02T07:49:00Z</dcterms:modified>
</cp:coreProperties>
</file>