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9B" w:rsidRPr="000309E4" w:rsidRDefault="0064169B" w:rsidP="0064169B">
      <w:pP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>СОВЕТ НАРОДНЫХ ДЕПУТАТОВ</w:t>
      </w:r>
    </w:p>
    <w:p w:rsidR="0064169B" w:rsidRPr="000309E4" w:rsidRDefault="0064169B" w:rsidP="0064169B">
      <w:pP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64169B" w:rsidRPr="000309E4" w:rsidRDefault="0064169B" w:rsidP="0064169B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0309E4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0309E4">
        <w:rPr>
          <w:b/>
          <w:sz w:val="28"/>
          <w:szCs w:val="28"/>
          <w:lang w:eastAsia="ar-SA"/>
        </w:rPr>
        <w:t xml:space="preserve"> РАЙОНА</w:t>
      </w:r>
    </w:p>
    <w:p w:rsidR="0064169B" w:rsidRPr="000309E4" w:rsidRDefault="0064169B" w:rsidP="0064169B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>ВОРОНЕЖСКОЙ ОБЛАСТИ</w:t>
      </w:r>
    </w:p>
    <w:p w:rsidR="0064169B" w:rsidRPr="000309E4" w:rsidRDefault="0064169B" w:rsidP="0064169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 xml:space="preserve">    РЕШЕНИЕ          </w:t>
      </w:r>
    </w:p>
    <w:p w:rsidR="0064169B" w:rsidRPr="000309E4" w:rsidRDefault="0064169B" w:rsidP="0064169B">
      <w:pPr>
        <w:jc w:val="center"/>
        <w:rPr>
          <w:b/>
          <w:sz w:val="28"/>
          <w:szCs w:val="28"/>
        </w:rPr>
      </w:pPr>
    </w:p>
    <w:p w:rsidR="0064169B" w:rsidRPr="000309E4" w:rsidRDefault="0064169B" w:rsidP="006416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  февраля</w:t>
      </w:r>
      <w:proofErr w:type="gramEnd"/>
      <w:r>
        <w:rPr>
          <w:sz w:val="28"/>
          <w:szCs w:val="28"/>
        </w:rPr>
        <w:t xml:space="preserve"> </w:t>
      </w:r>
      <w:r w:rsidRPr="000309E4">
        <w:rPr>
          <w:sz w:val="28"/>
          <w:szCs w:val="28"/>
        </w:rPr>
        <w:t xml:space="preserve">   202</w:t>
      </w:r>
      <w:r>
        <w:rPr>
          <w:sz w:val="28"/>
          <w:szCs w:val="28"/>
        </w:rPr>
        <w:t>2</w:t>
      </w:r>
      <w:r w:rsidRPr="000309E4">
        <w:rPr>
          <w:sz w:val="28"/>
          <w:szCs w:val="28"/>
        </w:rPr>
        <w:t xml:space="preserve"> г.                         № </w:t>
      </w:r>
      <w:r>
        <w:rPr>
          <w:sz w:val="28"/>
          <w:szCs w:val="28"/>
        </w:rPr>
        <w:t>73</w:t>
      </w:r>
    </w:p>
    <w:p w:rsidR="0064169B" w:rsidRPr="000309E4" w:rsidRDefault="0064169B" w:rsidP="0064169B">
      <w:pPr>
        <w:rPr>
          <w:sz w:val="16"/>
          <w:szCs w:val="16"/>
        </w:rPr>
      </w:pPr>
      <w:proofErr w:type="gramStart"/>
      <w:r w:rsidRPr="000309E4">
        <w:rPr>
          <w:sz w:val="16"/>
          <w:szCs w:val="16"/>
        </w:rPr>
        <w:t xml:space="preserve">Село  </w:t>
      </w:r>
      <w:proofErr w:type="spellStart"/>
      <w:r w:rsidRPr="000309E4">
        <w:rPr>
          <w:sz w:val="16"/>
          <w:szCs w:val="16"/>
        </w:rPr>
        <w:t>Коломыцево</w:t>
      </w:r>
      <w:proofErr w:type="spellEnd"/>
      <w:proofErr w:type="gramEnd"/>
    </w:p>
    <w:p w:rsidR="0064169B" w:rsidRPr="000309E4" w:rsidRDefault="0064169B" w:rsidP="0064169B">
      <w:pPr>
        <w:rPr>
          <w:sz w:val="24"/>
          <w:szCs w:val="24"/>
        </w:rPr>
      </w:pPr>
    </w:p>
    <w:p w:rsidR="0064169B" w:rsidRPr="000309E4" w:rsidRDefault="0064169B" w:rsidP="0064169B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Об утверждении проекта решения отчета </w:t>
      </w:r>
    </w:p>
    <w:p w:rsidR="0064169B" w:rsidRPr="000309E4" w:rsidRDefault="0064169B" w:rsidP="0064169B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об исполнении бюджета </w:t>
      </w:r>
      <w:proofErr w:type="spellStart"/>
      <w:r w:rsidRPr="000309E4">
        <w:rPr>
          <w:rFonts w:eastAsiaTheme="minorHAnsi"/>
          <w:sz w:val="28"/>
          <w:szCs w:val="28"/>
          <w:lang w:eastAsia="en-US"/>
        </w:rPr>
        <w:t>Коломыцевского</w:t>
      </w:r>
      <w:proofErr w:type="spellEnd"/>
      <w:r w:rsidRPr="000309E4">
        <w:rPr>
          <w:rFonts w:eastAsiaTheme="minorHAnsi"/>
          <w:sz w:val="28"/>
          <w:szCs w:val="28"/>
          <w:lang w:eastAsia="en-US"/>
        </w:rPr>
        <w:t xml:space="preserve"> </w:t>
      </w:r>
    </w:p>
    <w:p w:rsidR="0064169B" w:rsidRDefault="0064169B" w:rsidP="0064169B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сельского поселения Лискинского </w:t>
      </w:r>
    </w:p>
    <w:p w:rsidR="0064169B" w:rsidRDefault="0064169B" w:rsidP="0064169B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муниципального района Воронежской </w:t>
      </w:r>
    </w:p>
    <w:p w:rsidR="0064169B" w:rsidRPr="000309E4" w:rsidRDefault="0064169B" w:rsidP="0064169B">
      <w:pPr>
        <w:rPr>
          <w:rFonts w:eastAsiaTheme="minorHAnsi"/>
          <w:sz w:val="28"/>
          <w:szCs w:val="28"/>
          <w:lang w:eastAsia="en-US"/>
        </w:rPr>
      </w:pPr>
      <w:proofErr w:type="gramStart"/>
      <w:r w:rsidRPr="000309E4">
        <w:rPr>
          <w:rFonts w:eastAsiaTheme="minorHAnsi"/>
          <w:sz w:val="28"/>
          <w:szCs w:val="28"/>
          <w:lang w:eastAsia="en-US"/>
        </w:rPr>
        <w:t>области  за</w:t>
      </w:r>
      <w:proofErr w:type="gramEnd"/>
      <w:r w:rsidRPr="000309E4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21</w:t>
      </w:r>
      <w:r w:rsidRPr="000309E4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64169B" w:rsidRPr="000309E4" w:rsidRDefault="0064169B" w:rsidP="0064169B">
      <w:pPr>
        <w:rPr>
          <w:rFonts w:ascii="Arial" w:hAnsi="Arial" w:cs="Arial"/>
        </w:rPr>
      </w:pPr>
    </w:p>
    <w:p w:rsidR="0064169B" w:rsidRPr="000309E4" w:rsidRDefault="0064169B" w:rsidP="0064169B">
      <w:pPr>
        <w:spacing w:line="276" w:lineRule="auto"/>
        <w:ind w:firstLine="567"/>
        <w:rPr>
          <w:bCs/>
          <w:sz w:val="28"/>
          <w:szCs w:val="28"/>
        </w:rPr>
      </w:pPr>
    </w:p>
    <w:p w:rsidR="0064169B" w:rsidRPr="000309E4" w:rsidRDefault="0064169B" w:rsidP="0064169B">
      <w:pPr>
        <w:spacing w:line="276" w:lineRule="auto"/>
        <w:ind w:firstLine="567"/>
        <w:rPr>
          <w:bCs/>
          <w:sz w:val="28"/>
          <w:szCs w:val="28"/>
        </w:rPr>
      </w:pPr>
      <w:r w:rsidRPr="000309E4">
        <w:rPr>
          <w:bCs/>
          <w:sz w:val="28"/>
          <w:szCs w:val="28"/>
        </w:rPr>
        <w:t xml:space="preserve"> Рассмотрев представленный администрацией 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проект  отчета об исполнении бюджета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 муниципального района за 20</w:t>
      </w:r>
      <w:r>
        <w:rPr>
          <w:bCs/>
          <w:sz w:val="28"/>
          <w:szCs w:val="28"/>
        </w:rPr>
        <w:t>21</w:t>
      </w:r>
      <w:r w:rsidRPr="000309E4">
        <w:rPr>
          <w:bCs/>
          <w:sz w:val="28"/>
          <w:szCs w:val="28"/>
        </w:rPr>
        <w:t xml:space="preserve"> год 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>
        <w:rPr>
          <w:bCs/>
          <w:sz w:val="28"/>
          <w:szCs w:val="28"/>
        </w:rPr>
        <w:t>р</w:t>
      </w:r>
      <w:r w:rsidRPr="000309E4">
        <w:rPr>
          <w:bCs/>
          <w:sz w:val="28"/>
          <w:szCs w:val="28"/>
        </w:rPr>
        <w:t xml:space="preserve">ешением Совета народных депутатов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от 28.02.2019  г. № 180 «Об утверждении Положения о порядке  организации и проведения публичных слушаниях, общественных обсуждений  в </w:t>
      </w:r>
      <w:proofErr w:type="spellStart"/>
      <w:r w:rsidRPr="000309E4">
        <w:rPr>
          <w:bCs/>
          <w:sz w:val="28"/>
          <w:szCs w:val="28"/>
        </w:rPr>
        <w:t>Коломыцевском</w:t>
      </w:r>
      <w:proofErr w:type="spellEnd"/>
      <w:r w:rsidRPr="000309E4">
        <w:rPr>
          <w:bCs/>
          <w:sz w:val="28"/>
          <w:szCs w:val="28"/>
        </w:rPr>
        <w:t xml:space="preserve">  сельском поселении Лискинского муниципального района»</w:t>
      </w:r>
      <w:r>
        <w:rPr>
          <w:bCs/>
          <w:sz w:val="28"/>
          <w:szCs w:val="28"/>
        </w:rPr>
        <w:t xml:space="preserve"> (в ред. от 30.11.2021 №57)</w:t>
      </w:r>
      <w:r w:rsidRPr="000309E4">
        <w:rPr>
          <w:bCs/>
          <w:sz w:val="28"/>
          <w:szCs w:val="28"/>
        </w:rPr>
        <w:t xml:space="preserve">, Совет народных депутатов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 </w:t>
      </w:r>
    </w:p>
    <w:p w:rsidR="0064169B" w:rsidRPr="000309E4" w:rsidRDefault="0064169B" w:rsidP="0064169B">
      <w:pPr>
        <w:spacing w:line="276" w:lineRule="auto"/>
        <w:ind w:firstLine="567"/>
        <w:rPr>
          <w:sz w:val="28"/>
          <w:szCs w:val="28"/>
          <w:lang w:eastAsia="ar-SA"/>
        </w:rPr>
      </w:pPr>
      <w:r w:rsidRPr="000309E4">
        <w:rPr>
          <w:bCs/>
          <w:sz w:val="28"/>
          <w:szCs w:val="28"/>
        </w:rPr>
        <w:t xml:space="preserve"> РЕШИЛ:</w:t>
      </w:r>
      <w:r w:rsidRPr="000309E4">
        <w:rPr>
          <w:sz w:val="28"/>
          <w:szCs w:val="28"/>
          <w:lang w:eastAsia="ar-SA"/>
        </w:rPr>
        <w:t xml:space="preserve">     </w:t>
      </w:r>
    </w:p>
    <w:p w:rsidR="0064169B" w:rsidRPr="000309E4" w:rsidRDefault="0064169B" w:rsidP="0064169B">
      <w:pPr>
        <w:spacing w:line="276" w:lineRule="auto"/>
        <w:ind w:firstLine="567"/>
        <w:rPr>
          <w:bCs/>
          <w:sz w:val="28"/>
          <w:szCs w:val="28"/>
          <w:lang w:eastAsia="ar-SA"/>
        </w:rPr>
      </w:pPr>
      <w:r w:rsidRPr="000309E4">
        <w:rPr>
          <w:sz w:val="28"/>
          <w:szCs w:val="28"/>
          <w:lang w:eastAsia="ar-SA"/>
        </w:rPr>
        <w:t xml:space="preserve">1. Принять проект  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21</w:t>
      </w:r>
      <w:r w:rsidRPr="000309E4">
        <w:rPr>
          <w:bCs/>
          <w:sz w:val="28"/>
          <w:szCs w:val="28"/>
          <w:lang w:eastAsia="ar-SA"/>
        </w:rPr>
        <w:t xml:space="preserve"> год» за основу.  (Приложение №1)      </w:t>
      </w:r>
    </w:p>
    <w:p w:rsidR="0064169B" w:rsidRPr="000309E4" w:rsidRDefault="0064169B" w:rsidP="0064169B">
      <w:pPr>
        <w:spacing w:line="276" w:lineRule="auto"/>
        <w:ind w:firstLine="567"/>
        <w:rPr>
          <w:bCs/>
          <w:sz w:val="28"/>
          <w:szCs w:val="28"/>
          <w:lang w:eastAsia="ar-SA"/>
        </w:rPr>
      </w:pPr>
      <w:r w:rsidRPr="000309E4">
        <w:rPr>
          <w:bCs/>
          <w:sz w:val="28"/>
          <w:szCs w:val="28"/>
          <w:lang w:eastAsia="ar-SA"/>
        </w:rPr>
        <w:t xml:space="preserve">2. </w:t>
      </w:r>
      <w:r w:rsidRPr="000309E4">
        <w:rPr>
          <w:sz w:val="28"/>
          <w:szCs w:val="28"/>
          <w:lang w:eastAsia="ar-SA"/>
        </w:rPr>
        <w:t xml:space="preserve"> Вынести на публичные слушания проект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21</w:t>
      </w:r>
      <w:r w:rsidRPr="000309E4">
        <w:rPr>
          <w:bCs/>
          <w:sz w:val="28"/>
          <w:szCs w:val="28"/>
          <w:lang w:eastAsia="ar-SA"/>
        </w:rPr>
        <w:t xml:space="preserve"> год».</w:t>
      </w:r>
    </w:p>
    <w:p w:rsidR="0064169B" w:rsidRPr="000309E4" w:rsidRDefault="0064169B" w:rsidP="0064169B">
      <w:pPr>
        <w:keepNext/>
        <w:tabs>
          <w:tab w:val="left" w:pos="0"/>
        </w:tabs>
        <w:suppressAutoHyphens/>
        <w:spacing w:line="276" w:lineRule="auto"/>
        <w:outlineLvl w:val="1"/>
        <w:rPr>
          <w:bCs/>
          <w:sz w:val="28"/>
          <w:szCs w:val="28"/>
          <w:lang w:eastAsia="ar-SA"/>
        </w:rPr>
      </w:pPr>
      <w:r w:rsidRPr="000309E4">
        <w:rPr>
          <w:bCs/>
          <w:sz w:val="28"/>
          <w:szCs w:val="28"/>
          <w:lang w:eastAsia="ar-SA"/>
        </w:rPr>
        <w:lastRenderedPageBreak/>
        <w:t xml:space="preserve">       3.    Назначить публичные слушания по обсуждению проекта </w:t>
      </w:r>
      <w:proofErr w:type="gramStart"/>
      <w:r w:rsidRPr="000309E4">
        <w:rPr>
          <w:bCs/>
          <w:sz w:val="28"/>
          <w:szCs w:val="28"/>
          <w:lang w:eastAsia="ar-SA"/>
        </w:rPr>
        <w:t>решения  Совета</w:t>
      </w:r>
      <w:proofErr w:type="gramEnd"/>
      <w:r w:rsidRPr="000309E4">
        <w:rPr>
          <w:bCs/>
          <w:sz w:val="28"/>
          <w:szCs w:val="28"/>
          <w:lang w:eastAsia="ar-SA"/>
        </w:rPr>
        <w:t xml:space="preserve"> народных депутатов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поселения </w:t>
      </w:r>
      <w:r w:rsidRPr="000309E4">
        <w:rPr>
          <w:sz w:val="28"/>
          <w:szCs w:val="28"/>
          <w:lang w:eastAsia="ar-SA"/>
        </w:rPr>
        <w:t>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 поселения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21</w:t>
      </w:r>
      <w:r w:rsidRPr="000309E4">
        <w:rPr>
          <w:bCs/>
          <w:sz w:val="28"/>
          <w:szCs w:val="28"/>
          <w:lang w:eastAsia="ar-SA"/>
        </w:rPr>
        <w:t xml:space="preserve"> год»  </w:t>
      </w:r>
      <w:r w:rsidRPr="009157E1">
        <w:rPr>
          <w:bCs/>
          <w:sz w:val="28"/>
          <w:szCs w:val="28"/>
          <w:lang w:eastAsia="ar-SA"/>
        </w:rPr>
        <w:t>на 28.02.2022 года</w:t>
      </w:r>
      <w:r w:rsidRPr="000309E4">
        <w:rPr>
          <w:bCs/>
          <w:sz w:val="28"/>
          <w:szCs w:val="28"/>
          <w:lang w:eastAsia="ar-SA"/>
        </w:rPr>
        <w:t xml:space="preserve">   в 15 час. в здании 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дома культуры расположенного по адресу: село </w:t>
      </w:r>
      <w:proofErr w:type="spellStart"/>
      <w:r w:rsidRPr="000309E4">
        <w:rPr>
          <w:bCs/>
          <w:sz w:val="28"/>
          <w:szCs w:val="28"/>
          <w:lang w:eastAsia="ar-SA"/>
        </w:rPr>
        <w:t>Коломыцево</w:t>
      </w:r>
      <w:proofErr w:type="spellEnd"/>
      <w:r w:rsidRPr="000309E4">
        <w:rPr>
          <w:bCs/>
          <w:sz w:val="28"/>
          <w:szCs w:val="28"/>
          <w:lang w:eastAsia="ar-SA"/>
        </w:rPr>
        <w:t>, улица Солнечная,4.</w:t>
      </w:r>
    </w:p>
    <w:p w:rsidR="0064169B" w:rsidRDefault="0064169B" w:rsidP="0064169B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</w:rPr>
      </w:pPr>
      <w:r w:rsidRPr="000309E4">
        <w:rPr>
          <w:sz w:val="28"/>
          <w:szCs w:val="28"/>
          <w:lang w:eastAsia="ar-SA"/>
        </w:rPr>
        <w:t xml:space="preserve">        4. </w:t>
      </w:r>
      <w:r w:rsidRPr="001035E4">
        <w:rPr>
          <w:color w:val="000000"/>
          <w:sz w:val="28"/>
          <w:szCs w:val="28"/>
        </w:rPr>
        <w:t>Порядок информирования населения о публичных</w:t>
      </w:r>
      <w:r w:rsidRPr="001035E4">
        <w:rPr>
          <w:sz w:val="28"/>
          <w:szCs w:val="28"/>
        </w:rPr>
        <w:t xml:space="preserve"> слушаниях включает в себя: </w:t>
      </w:r>
    </w:p>
    <w:p w:rsidR="0064169B" w:rsidRDefault="0064169B" w:rsidP="0064169B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  <w:lang w:eastAsia="ar-SA"/>
        </w:rPr>
      </w:pPr>
      <w:r w:rsidRPr="001035E4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>
        <w:rPr>
          <w:sz w:val="28"/>
          <w:szCs w:val="28"/>
        </w:rPr>
        <w:t>1</w:t>
      </w:r>
      <w:r w:rsidRPr="001035E4">
        <w:rPr>
          <w:sz w:val="28"/>
          <w:szCs w:val="28"/>
        </w:rPr>
        <w:t xml:space="preserve"> год» путем опубликования в газете «</w:t>
      </w:r>
      <w:proofErr w:type="spellStart"/>
      <w:r w:rsidRPr="001035E4">
        <w:rPr>
          <w:sz w:val="28"/>
          <w:szCs w:val="28"/>
        </w:rPr>
        <w:t>Коломыцевский</w:t>
      </w:r>
      <w:proofErr w:type="spellEnd"/>
      <w:r w:rsidRPr="001035E4">
        <w:rPr>
          <w:sz w:val="28"/>
          <w:szCs w:val="28"/>
        </w:rPr>
        <w:t xml:space="preserve"> муниципальный вестник»,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</w:t>
      </w:r>
      <w:r w:rsidRPr="001035E4">
        <w:rPr>
          <w:color w:val="000000"/>
          <w:sz w:val="28"/>
          <w:szCs w:val="28"/>
          <w:lang w:val="en-US"/>
        </w:rPr>
        <w:t>http</w:t>
      </w:r>
      <w:r w:rsidRPr="001035E4">
        <w:rPr>
          <w:color w:val="000000"/>
          <w:sz w:val="28"/>
          <w:szCs w:val="28"/>
        </w:rPr>
        <w:t>:/</w:t>
      </w:r>
      <w:proofErr w:type="spellStart"/>
      <w:r w:rsidRPr="001035E4">
        <w:rPr>
          <w:color w:val="000000"/>
          <w:sz w:val="28"/>
          <w:szCs w:val="28"/>
          <w:lang w:val="en-US"/>
        </w:rPr>
        <w:t>kolomic</w:t>
      </w:r>
      <w:proofErr w:type="spellEnd"/>
      <w:r w:rsidRPr="001035E4">
        <w:rPr>
          <w:color w:val="000000"/>
          <w:sz w:val="28"/>
          <w:szCs w:val="28"/>
        </w:rPr>
        <w:t>.</w:t>
      </w:r>
      <w:proofErr w:type="spellStart"/>
      <w:r w:rsidRPr="001035E4">
        <w:rPr>
          <w:color w:val="000000"/>
          <w:sz w:val="28"/>
          <w:szCs w:val="28"/>
          <w:lang w:val="en-US"/>
        </w:rPr>
        <w:t>ru</w:t>
      </w:r>
      <w:proofErr w:type="spellEnd"/>
      <w:r w:rsidRPr="001035E4">
        <w:rPr>
          <w:color w:val="000000"/>
          <w:sz w:val="28"/>
          <w:szCs w:val="28"/>
        </w:rPr>
        <w:t>.</w:t>
      </w:r>
      <w:r w:rsidRPr="000309E4">
        <w:rPr>
          <w:sz w:val="28"/>
          <w:szCs w:val="28"/>
          <w:lang w:eastAsia="ar-SA"/>
        </w:rPr>
        <w:t xml:space="preserve">      </w:t>
      </w:r>
    </w:p>
    <w:p w:rsidR="0064169B" w:rsidRDefault="0064169B" w:rsidP="0064169B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 w:rsidRPr="000309E4">
        <w:rPr>
          <w:sz w:val="28"/>
          <w:szCs w:val="28"/>
          <w:lang w:eastAsia="ar-SA"/>
        </w:rPr>
        <w:t xml:space="preserve">5. </w:t>
      </w:r>
      <w:r w:rsidRPr="000309E4">
        <w:rPr>
          <w:sz w:val="28"/>
          <w:szCs w:val="28"/>
        </w:rPr>
        <w:t xml:space="preserve">Рабочей группе по подготовке и проведению публичных слушаний, утвержденной распоряжением администрации </w:t>
      </w:r>
      <w:proofErr w:type="spellStart"/>
      <w:r w:rsidRPr="000309E4">
        <w:rPr>
          <w:sz w:val="28"/>
          <w:szCs w:val="28"/>
        </w:rPr>
        <w:t>Коломыцевского</w:t>
      </w:r>
      <w:proofErr w:type="spellEnd"/>
      <w:r w:rsidRPr="000309E4">
        <w:rPr>
          <w:sz w:val="28"/>
          <w:szCs w:val="28"/>
        </w:rPr>
        <w:t xml:space="preserve"> сельского поселения от 27.05.2021 года №17-р, приступить к подготовке и проведению публичных слушаний по обсуждению проекта </w:t>
      </w:r>
      <w:r w:rsidRPr="001035E4">
        <w:rPr>
          <w:sz w:val="28"/>
          <w:szCs w:val="28"/>
        </w:rPr>
        <w:t xml:space="preserve">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>
        <w:rPr>
          <w:sz w:val="28"/>
          <w:szCs w:val="28"/>
        </w:rPr>
        <w:t>1</w:t>
      </w:r>
      <w:r w:rsidRPr="001035E4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64169B" w:rsidRPr="000309E4" w:rsidRDefault="0064169B" w:rsidP="0064169B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  <w:lang w:eastAsia="ar-SA"/>
        </w:rPr>
      </w:pPr>
      <w:r w:rsidRPr="001035E4">
        <w:rPr>
          <w:sz w:val="28"/>
          <w:szCs w:val="28"/>
        </w:rPr>
        <w:t xml:space="preserve"> </w:t>
      </w:r>
      <w:r w:rsidRPr="000309E4">
        <w:rPr>
          <w:sz w:val="28"/>
          <w:szCs w:val="28"/>
          <w:lang w:eastAsia="ar-SA"/>
        </w:rPr>
        <w:t xml:space="preserve">        6.  Утвердить порядок учёта предложений граждан по проекту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0309E4">
        <w:rPr>
          <w:bCs/>
          <w:sz w:val="28"/>
          <w:szCs w:val="28"/>
          <w:lang w:eastAsia="ar-SA"/>
        </w:rPr>
        <w:t xml:space="preserve">«Об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21</w:t>
      </w:r>
      <w:r w:rsidRPr="000309E4">
        <w:rPr>
          <w:bCs/>
          <w:sz w:val="28"/>
          <w:szCs w:val="28"/>
          <w:lang w:eastAsia="ar-SA"/>
        </w:rPr>
        <w:t xml:space="preserve"> год</w:t>
      </w:r>
      <w:r w:rsidRPr="000309E4">
        <w:rPr>
          <w:sz w:val="28"/>
          <w:szCs w:val="28"/>
          <w:lang w:eastAsia="ar-SA"/>
        </w:rPr>
        <w:t>» согласно приложению № 2 к настоящему решению.</w:t>
      </w:r>
    </w:p>
    <w:p w:rsidR="0064169B" w:rsidRPr="001035E4" w:rsidRDefault="0064169B" w:rsidP="0064169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309E4">
        <w:rPr>
          <w:sz w:val="28"/>
          <w:szCs w:val="28"/>
          <w:lang w:eastAsia="ar-SA" w:bidi="en-US"/>
        </w:rPr>
        <w:t xml:space="preserve">       7. </w:t>
      </w:r>
      <w:r w:rsidRPr="000309E4">
        <w:rPr>
          <w:rFonts w:eastAsiaTheme="minorHAnsi"/>
          <w:sz w:val="28"/>
          <w:szCs w:val="28"/>
          <w:lang w:eastAsia="en-US" w:bidi="en-US"/>
        </w:rPr>
        <w:t>Опубликовать настоящее решение в газете «</w:t>
      </w:r>
      <w:proofErr w:type="spellStart"/>
      <w:r w:rsidRPr="000309E4">
        <w:rPr>
          <w:rFonts w:eastAsiaTheme="minorHAnsi"/>
          <w:sz w:val="28"/>
          <w:szCs w:val="28"/>
          <w:lang w:eastAsia="en-US" w:bidi="en-US"/>
        </w:rPr>
        <w:t>Коломыцевский</w:t>
      </w:r>
      <w:proofErr w:type="spellEnd"/>
      <w:r w:rsidRPr="000309E4">
        <w:rPr>
          <w:rFonts w:eastAsiaTheme="minorHAnsi"/>
          <w:sz w:val="28"/>
          <w:szCs w:val="28"/>
          <w:lang w:eastAsia="en-US" w:bidi="en-US"/>
        </w:rPr>
        <w:t xml:space="preserve"> муниципальный вестник» и разместить на официальном сайте администрации </w:t>
      </w:r>
      <w:proofErr w:type="spellStart"/>
      <w:r w:rsidRPr="000309E4">
        <w:rPr>
          <w:rFonts w:eastAsiaTheme="minorHAnsi"/>
          <w:sz w:val="28"/>
          <w:szCs w:val="28"/>
          <w:lang w:eastAsia="en-US" w:bidi="en-US"/>
        </w:rPr>
        <w:t>Коломыцевского</w:t>
      </w:r>
      <w:proofErr w:type="spellEnd"/>
      <w:r w:rsidRPr="000309E4">
        <w:rPr>
          <w:rFonts w:eastAsiaTheme="minorHAnsi"/>
          <w:sz w:val="28"/>
          <w:szCs w:val="28"/>
          <w:lang w:eastAsia="en-US" w:bidi="en-US"/>
        </w:rPr>
        <w:t xml:space="preserve"> сельского поселения </w:t>
      </w:r>
      <w:r w:rsidRPr="001035E4">
        <w:rPr>
          <w:sz w:val="28"/>
          <w:szCs w:val="28"/>
        </w:rPr>
        <w:t xml:space="preserve">Лискинского муниципального района Воронежской области в информационно-телекоммуникационной сети </w:t>
      </w:r>
      <w:bookmarkStart w:id="0" w:name="_GoBack"/>
      <w:r w:rsidRPr="001035E4">
        <w:rPr>
          <w:sz w:val="28"/>
          <w:szCs w:val="28"/>
        </w:rPr>
        <w:t>«Интернет».</w:t>
      </w:r>
    </w:p>
    <w:bookmarkEnd w:id="0"/>
    <w:p w:rsidR="0064169B" w:rsidRPr="000309E4" w:rsidRDefault="0064169B" w:rsidP="0064169B">
      <w:pPr>
        <w:widowControl w:val="0"/>
        <w:snapToGrid w:val="0"/>
        <w:spacing w:line="276" w:lineRule="auto"/>
        <w:rPr>
          <w:sz w:val="28"/>
          <w:szCs w:val="28"/>
          <w:lang w:bidi="en-US"/>
        </w:rPr>
      </w:pPr>
    </w:p>
    <w:p w:rsidR="0064169B" w:rsidRPr="000309E4" w:rsidRDefault="0064169B" w:rsidP="0064169B">
      <w:pPr>
        <w:spacing w:line="276" w:lineRule="auto"/>
        <w:rPr>
          <w:sz w:val="28"/>
          <w:szCs w:val="28"/>
        </w:rPr>
      </w:pPr>
      <w:r w:rsidRPr="000309E4">
        <w:rPr>
          <w:sz w:val="28"/>
          <w:szCs w:val="28"/>
        </w:rPr>
        <w:t xml:space="preserve">Глава </w:t>
      </w:r>
      <w:proofErr w:type="spellStart"/>
      <w:r w:rsidRPr="000309E4">
        <w:rPr>
          <w:sz w:val="28"/>
          <w:szCs w:val="28"/>
        </w:rPr>
        <w:t>Коломыцевского</w:t>
      </w:r>
      <w:proofErr w:type="spellEnd"/>
      <w:r w:rsidRPr="000309E4">
        <w:rPr>
          <w:sz w:val="28"/>
          <w:szCs w:val="28"/>
        </w:rPr>
        <w:t xml:space="preserve"> сельского поселения                               </w:t>
      </w:r>
      <w:proofErr w:type="spellStart"/>
      <w:r w:rsidRPr="000309E4">
        <w:rPr>
          <w:sz w:val="28"/>
          <w:szCs w:val="28"/>
        </w:rPr>
        <w:t>И.В.Жидкова</w:t>
      </w:r>
      <w:proofErr w:type="spellEnd"/>
    </w:p>
    <w:p w:rsidR="00D13561" w:rsidRDefault="00D13561"/>
    <w:sectPr w:rsidR="00D13561" w:rsidSect="006416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3D"/>
    <w:rsid w:val="0001213D"/>
    <w:rsid w:val="0064169B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4FDE-4C8D-4D05-88B5-EFC33C16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2022-03-01T07:04:00Z</dcterms:created>
  <dcterms:modified xsi:type="dcterms:W3CDTF">2022-03-01T07:04:00Z</dcterms:modified>
</cp:coreProperties>
</file>