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CA59" w14:textId="77777777" w:rsidR="00517309" w:rsidRPr="00517309" w:rsidRDefault="00517309" w:rsidP="00517309">
      <w:r w:rsidRPr="00517309">
        <w:rPr>
          <w:b/>
          <w:bCs/>
        </w:rPr>
        <w:t>АДМИНИСТРАЦИЯ</w:t>
      </w:r>
    </w:p>
    <w:p w14:paraId="5F04A0C8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КОЛОМЫЦЕВСКОГО СЕЛЬСКОГО ПОСЕЛЕНИЯ</w:t>
      </w:r>
    </w:p>
    <w:p w14:paraId="4F98FA96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ЛИСКИНСКОГО МУНИЦИПАЛЬНОГО РАЙОНА</w:t>
      </w:r>
    </w:p>
    <w:p w14:paraId="3AD235D8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ВОРОНЕЖСКОЙ ОБЛАСТИ</w:t>
      </w:r>
    </w:p>
    <w:p w14:paraId="2D6861C8" w14:textId="77777777" w:rsidR="00517309" w:rsidRPr="00517309" w:rsidRDefault="00517309" w:rsidP="00517309">
      <w:pPr>
        <w:rPr>
          <w:b/>
          <w:bCs/>
        </w:rPr>
      </w:pPr>
    </w:p>
    <w:p w14:paraId="515230B8" w14:textId="77777777" w:rsidR="00517309" w:rsidRPr="00E426BD" w:rsidRDefault="00517309" w:rsidP="00517309">
      <w:pPr>
        <w:rPr>
          <w:b/>
          <w:bCs/>
        </w:rPr>
      </w:pPr>
      <w:r w:rsidRPr="00E426BD">
        <w:rPr>
          <w:b/>
          <w:bCs/>
        </w:rPr>
        <w:t>ПОСТА</w:t>
      </w:r>
      <w:r>
        <w:rPr>
          <w:b/>
          <w:bCs/>
        </w:rPr>
        <w:t>Н</w:t>
      </w:r>
      <w:r w:rsidRPr="00E426BD">
        <w:rPr>
          <w:b/>
          <w:bCs/>
        </w:rPr>
        <w:t>ОВЛЕНИЕ</w:t>
      </w:r>
    </w:p>
    <w:p w14:paraId="68FE3D3B" w14:textId="77777777" w:rsidR="00517309" w:rsidRPr="00517309" w:rsidRDefault="00517309" w:rsidP="00517309">
      <w:pPr>
        <w:rPr>
          <w:b/>
          <w:bCs/>
        </w:rPr>
      </w:pPr>
    </w:p>
    <w:p w14:paraId="7C7FF279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27 августа 2012 года № 44</w:t>
      </w:r>
    </w:p>
    <w:p w14:paraId="5385F754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с. Коломыцево</w:t>
      </w:r>
    </w:p>
    <w:p w14:paraId="556E3698" w14:textId="77777777" w:rsidR="00517309" w:rsidRPr="00517309" w:rsidRDefault="00517309" w:rsidP="00517309">
      <w:pPr>
        <w:rPr>
          <w:b/>
          <w:bCs/>
        </w:rPr>
      </w:pPr>
    </w:p>
    <w:p w14:paraId="00314056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Об утверждении административного </w:t>
      </w:r>
    </w:p>
    <w:p w14:paraId="7C7DD1EB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регламента администрации Коломыцевского</w:t>
      </w:r>
    </w:p>
    <w:p w14:paraId="01EB2ACC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сельского поселения Лискинского муниципального</w:t>
      </w:r>
    </w:p>
    <w:p w14:paraId="35D590BA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района Воронежской области по предоставлению</w:t>
      </w:r>
    </w:p>
    <w:p w14:paraId="5D1E0763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муниципальной услуги «Предоставление жилых </w:t>
      </w:r>
    </w:p>
    <w:p w14:paraId="640E4D4F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помещений муниципального специализированного</w:t>
      </w:r>
    </w:p>
    <w:p w14:paraId="13B8C291" w14:textId="77777777" w:rsidR="00517309" w:rsidRPr="00517309" w:rsidRDefault="00517309" w:rsidP="00517309">
      <w:pPr>
        <w:rPr>
          <w:b/>
          <w:bCs/>
        </w:rPr>
      </w:pPr>
      <w:r w:rsidRPr="00517309">
        <w:rPr>
          <w:b/>
          <w:bCs/>
        </w:rPr>
        <w:t>жилищного фонда»</w:t>
      </w:r>
    </w:p>
    <w:p w14:paraId="320CF99C" w14:textId="77777777" w:rsidR="00517309" w:rsidRPr="00517309" w:rsidRDefault="00517309" w:rsidP="00517309"/>
    <w:p w14:paraId="36D0B3B5" w14:textId="77777777" w:rsidR="00517309" w:rsidRPr="00517309" w:rsidRDefault="00517309" w:rsidP="00517309">
      <w:r w:rsidRPr="00517309">
        <w:t xml:space="preserve">В соответствии с Федеральным законом от 27.07.2010 г. № 210-ФЗ «Об организации предоставления государственных и муниципальных услуг» администрация Коломыцевского сельского поселения Лискинского муниципального района </w:t>
      </w:r>
    </w:p>
    <w:p w14:paraId="7F8AFF04" w14:textId="77777777" w:rsidR="00517309" w:rsidRPr="00517309" w:rsidRDefault="00517309" w:rsidP="00517309">
      <w:r w:rsidRPr="00517309">
        <w:br/>
      </w:r>
      <w:r w:rsidRPr="00517309">
        <w:rPr>
          <w:b/>
          <w:bCs/>
        </w:rPr>
        <w:t>п о с т а н о в л я е т: </w:t>
      </w:r>
    </w:p>
    <w:p w14:paraId="12663B9C" w14:textId="77777777" w:rsidR="00517309" w:rsidRPr="00517309" w:rsidRDefault="00517309" w:rsidP="00517309">
      <w:r w:rsidRPr="00517309">
        <w:rPr>
          <w:b/>
          <w:bCs/>
        </w:rPr>
        <w:br/>
      </w:r>
      <w:r w:rsidRPr="00517309">
        <w:t xml:space="preserve">1. Утвердить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 согласно приложению. </w:t>
      </w:r>
      <w:r w:rsidRPr="00517309">
        <w:br/>
        <w:t xml:space="preserve">2. Контроль за исполнением настоящего постановления оставляю за собой. </w:t>
      </w:r>
      <w:r w:rsidRPr="00517309">
        <w:br/>
        <w:t xml:space="preserve">3. Настоящее постановление вступает в силу с момента его обнародования. </w:t>
      </w:r>
      <w:r w:rsidRPr="00517309">
        <w:br/>
      </w:r>
      <w:r w:rsidRPr="00517309">
        <w:br/>
        <w:t xml:space="preserve">Глава администрации Коломыцевского </w:t>
      </w:r>
      <w:r w:rsidRPr="00517309">
        <w:br/>
        <w:t xml:space="preserve">сельского поселения И.В.Жидкова </w:t>
      </w:r>
      <w:r w:rsidRPr="00517309">
        <w:br/>
      </w:r>
      <w:r w:rsidRPr="00517309">
        <w:br/>
        <w:t xml:space="preserve">Приложение к постановлению администрации Коломыцевского </w:t>
      </w:r>
      <w:r w:rsidRPr="00517309">
        <w:br/>
        <w:t xml:space="preserve">сельского поселения </w:t>
      </w:r>
      <w:r w:rsidRPr="00517309">
        <w:br/>
        <w:t xml:space="preserve">от 27.08.2012 года № 44 </w:t>
      </w:r>
      <w:r w:rsidRPr="00517309">
        <w:br/>
      </w:r>
      <w:r w:rsidRPr="00517309">
        <w:br/>
        <w:t xml:space="preserve">Административный регламент </w:t>
      </w:r>
      <w:r w:rsidRPr="00517309">
        <w:br/>
      </w:r>
      <w:r w:rsidRPr="00517309">
        <w:lastRenderedPageBreak/>
        <w:t xml:space="preserve">администрации Коломыцевского сельского поселения </w:t>
      </w:r>
      <w:r w:rsidRPr="00517309">
        <w:br/>
        <w:t xml:space="preserve">Лискинского муниципального района Воронежской области </w:t>
      </w:r>
      <w:r w:rsidRPr="00517309">
        <w:br/>
        <w:t xml:space="preserve">по предоставлению муниципальной услуги </w:t>
      </w:r>
      <w:r w:rsidRPr="00517309">
        <w:br/>
        <w:t xml:space="preserve">«Предоставление жилых помещений муниципального специализированного жилищного фонда» </w:t>
      </w:r>
      <w:r w:rsidRPr="00517309">
        <w:br/>
      </w:r>
      <w:r w:rsidRPr="00517309">
        <w:br/>
        <w:t xml:space="preserve">1. Общие положения </w:t>
      </w:r>
      <w:r w:rsidRPr="00517309">
        <w:br/>
      </w:r>
      <w:r w:rsidRPr="00517309">
        <w:br/>
        <w:t xml:space="preserve">1.1.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 (далее – административный регламент) разработан в целях повышения эффективности и качества, а также обеспечения оптимизации и доступности вышеуказанной услуги. </w:t>
      </w:r>
      <w:r w:rsidRPr="00517309">
        <w:br/>
        <w:t xml:space="preserve">Регламент определяет порядок, сроки и последовательность действий (административных процедур) администрации, ее структурных подразделений, должностных лиц при предоставлении муниципальной услуги. </w:t>
      </w:r>
      <w:r w:rsidRPr="00517309">
        <w:br/>
        <w:t xml:space="preserve">1.2. Право на получение муниципальной услуги имеют отдельные категории граждан (далее - заявители), не имеющие жилые помещения в муниципальном образовании и характер трудовых отношений которых связан с прохождением службы, с избранием на выборные должности в органы местного самоуправления, с работой в органах местного самоуправления, муниципальных учреждениях, муниципальных унитарных предприятиях и т.д. </w:t>
      </w:r>
      <w:r w:rsidRPr="00517309">
        <w:br/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п. 2.2. настоящего административного регламента. </w:t>
      </w:r>
      <w:r w:rsidRPr="00517309">
        <w:br/>
      </w:r>
      <w:r w:rsidRPr="00517309">
        <w:br/>
        <w:t xml:space="preserve">2. Стандарт предоставления муниципальной услуги </w:t>
      </w:r>
      <w:r w:rsidRPr="00517309">
        <w:br/>
      </w:r>
      <w:r w:rsidRPr="00517309">
        <w:br/>
        <w:t xml:space="preserve">2.1. Наименование муниципальной услуги: «Предоставление жилых помещений муниципального специализированного жилищного фонда» (далее по тексту - муниципальная услуга). </w:t>
      </w:r>
      <w:r w:rsidRPr="00517309">
        <w:br/>
        <w:t xml:space="preserve">2.2. Орган, предоставляющий муниципальную услугу: администрация Коломыцевского сельского поселения Лискинского муниципального района. </w:t>
      </w:r>
      <w:r w:rsidRPr="00517309">
        <w:br/>
        <w:t xml:space="preserve">Место нахождения администрации Коломыцевского сельского поселения: Воронежская область Лискинский район село Коломыцево улица Кольцова, 1а. </w:t>
      </w:r>
      <w:r w:rsidRPr="00517309">
        <w:br/>
        <w:t xml:space="preserve">График работы: понедельник - пятница с 8-00 до 17-00, перерыв с 12-00 до 14-00. </w:t>
      </w:r>
      <w:r w:rsidRPr="00517309">
        <w:br/>
        <w:t xml:space="preserve">Контактный телефон: 94-1-94. </w:t>
      </w:r>
      <w:r w:rsidRPr="00517309">
        <w:br/>
        <w:t xml:space="preserve">Адрес официального сайта администрации Коломыцевского сельского поселения в сети Интернет: kolomic.muob.ru . </w:t>
      </w:r>
      <w:r w:rsidRPr="00517309">
        <w:br/>
        <w:t xml:space="preserve">Адрес электронной почты в сети Интернет: kolomiyc.liski@govvrn.ru . </w:t>
      </w:r>
      <w:r w:rsidRPr="00517309">
        <w:br/>
        <w:t xml:space="preserve">2.3. Реализация муниципальной услуги осуществляется при участии: </w:t>
      </w:r>
      <w:r w:rsidRPr="00517309">
        <w:br/>
        <w:t xml:space="preserve">- Управления Федеральной службы государственной регистрации, кадастра и картографии по Воронежской области; </w:t>
      </w:r>
      <w:r w:rsidRPr="00517309">
        <w:br/>
        <w:t xml:space="preserve">- Органа (организации) технического учета и технической инвентаризации; </w:t>
      </w:r>
      <w:r w:rsidRPr="00517309">
        <w:br/>
        <w:t xml:space="preserve">- Территориального органа миграционной службы; </w:t>
      </w:r>
      <w:r w:rsidRPr="00517309">
        <w:br/>
        <w:t xml:space="preserve">- иными органами и организациями, имеющими сведения, необходимые для предоставления </w:t>
      </w:r>
      <w:r w:rsidRPr="00517309">
        <w:lastRenderedPageBreak/>
        <w:t xml:space="preserve">муниципальной услуги. </w:t>
      </w:r>
      <w:r w:rsidRPr="00517309">
        <w:br/>
        <w:t xml:space="preserve">При предоставлении муниципальной услуги, информации для проверки сведений, предоставляемых заявителями, а также предоставления сведений об оказанных муниципальных услугах, осуществляется межведомственное взаимодействие. </w:t>
      </w:r>
      <w:r w:rsidRPr="00517309">
        <w:br/>
        <w:t xml:space="preserve">В режиме межведомственного взаимодействия формируются и направляются межведомственные запросы в органы (организации), участвующие в предоставлении государственных и муниципальных услуг: </w:t>
      </w:r>
      <w:r w:rsidRPr="00517309">
        <w:br/>
        <w:t xml:space="preserve">- Управление Федеральной службы государственной регистрации, кадастра и картографии по Воронежской области - о предоставлении выписки из Единого государственного реестра прав на недвижимое имущество и сделок с ним о зарегистрированных правах на объекты недвижимости; </w:t>
      </w:r>
      <w:r w:rsidRPr="00517309">
        <w:br/>
        <w:t xml:space="preserve">- Орган (организация) технического учета и технической инвентаризации - о предоставлении справки об имеющихся в собственности недвижимых объектах. </w:t>
      </w:r>
      <w:r w:rsidRPr="00517309">
        <w:br/>
        <w:t xml:space="preserve">Процедура взаимодействия с указанными органами и организациями, обладающими сведениями, необходимыми для предоставления муниципальной услуги, а также осуществляющими подготовку соответствующих документов для предоставления муниципальной услуги осуществляется в порядке, на условиях и по правилам информационного взаимодействия. Форма их участия изложена в пунктах 2.7, 3.5 настоящего Регламента. </w:t>
      </w:r>
      <w:r w:rsidRPr="00517309">
        <w:br/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 (далее - необходимые и обязательные услуги. </w:t>
      </w:r>
      <w:r w:rsidRPr="00517309">
        <w:br/>
        <w:t xml:space="preserve">2.4. Результат предоставления муниципальной услуги. </w:t>
      </w:r>
      <w:r w:rsidRPr="00517309">
        <w:br/>
        <w:t xml:space="preserve">Результатом предоставления муниципальной услуги является: </w:t>
      </w:r>
      <w:r w:rsidRPr="00517309">
        <w:br/>
        <w:t xml:space="preserve">- принятие решения о предоставлении жилого помещения муниципального специализированного жилищного фонда; </w:t>
      </w:r>
      <w:r w:rsidRPr="00517309">
        <w:br/>
        <w:t xml:space="preserve">- принятие решения об отказе в предоставлении жилого помещения муниципального специализированного жилищного фонда, с обоснованием такого отказа. </w:t>
      </w:r>
      <w:r w:rsidRPr="00517309">
        <w:br/>
        <w:t xml:space="preserve">Юридическим фактом, которым заканчивается предоставление муниципальной услуги, является выдача заявителю лично под роспись: </w:t>
      </w:r>
      <w:r w:rsidRPr="00517309">
        <w:br/>
        <w:t xml:space="preserve">- постановления администрации Коломыцевского сельского поселения Лискинского муниципального района о предоставлении жилого помещения муниципального специализированного жилищного фонда; </w:t>
      </w:r>
      <w:r w:rsidRPr="00517309">
        <w:br/>
        <w:t xml:space="preserve">- договора специализированного найма жилого помещения; </w:t>
      </w:r>
      <w:r w:rsidRPr="00517309">
        <w:br/>
        <w:t xml:space="preserve">- сообщения об отказе в предоставлении жилого помещения муниципального специализированного жилищного фонда, которое выдается заявителю лично под роспись либо направляется по почте заказным письмом с уведомлением о вручении (приложение № 2 к настоящему Регламенту). </w:t>
      </w:r>
      <w:r w:rsidRPr="00517309">
        <w:br/>
        <w:t xml:space="preserve">2.5. Сроки предоставления муниципальной услуги. </w:t>
      </w:r>
      <w:r w:rsidRPr="00517309">
        <w:br/>
        <w:t xml:space="preserve">Максимальный 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 и определяется условиями реализации административных процедур, входящих в ее состав, а именно: </w:t>
      </w:r>
      <w:r w:rsidRPr="00517309">
        <w:br/>
        <w:t xml:space="preserve">а) получение заявления и прилагаемых к нему документов о предоставлении муниципальной услуги, первичная обработка документов - максимальный срок выполнения </w:t>
      </w:r>
      <w:r w:rsidRPr="00517309">
        <w:lastRenderedPageBreak/>
        <w:t xml:space="preserve">административного действия – 2 рабочих дня, в том числе: </w:t>
      </w:r>
      <w:r w:rsidRPr="00517309">
        <w:br/>
        <w:t xml:space="preserve">- прием и регистрация в журнале входящей корреспонденции специалистом администрации заявления и приложенных к нему документов и передача их главе администрации с целью определения им исполнителя, ответственного за подготовку (обеспечение подготовки) ответа заявителю, путем написания соответствующей резолюции на поступившем заявлении – 1 рабочий день; </w:t>
      </w:r>
      <w:r w:rsidRPr="00517309">
        <w:br/>
        <w:t xml:space="preserve">- передача заявления и приложенных к нему документов, содержащего резолюцию главой администрации специалисту - исполнителю данного распоряжения – 1 рабочий день. </w:t>
      </w:r>
      <w:r w:rsidRPr="00517309">
        <w:br/>
        <w:t xml:space="preserve">б) Рассмотрение заявления и изготовление проекта правового акта по предоставлению муниципальной услуги – 12 рабочих дней со дня поступления заявления и прилагаемых к нему документов специалисту администрации, в том числе: </w:t>
      </w:r>
      <w:r w:rsidRPr="00517309">
        <w:br/>
        <w:t xml:space="preserve">- проверка документов специалистом администрации соответствию требованиям к составу документов, определенным в п.2.7 настоящего Регламента – 5 рабочих дней с момента поступления заявления с резолюцией; </w:t>
      </w:r>
      <w:r w:rsidRPr="00517309">
        <w:br/>
        <w:t xml:space="preserve">- формирование и направление межведомственных запросов в органы (организации), участвующие в предоставлении государственных и муниципальных услуг– 5 рабочих дней с момента проверки поступивших документов; </w:t>
      </w:r>
      <w:r w:rsidRPr="00517309">
        <w:br/>
        <w:t xml:space="preserve">- изготовление проекта правового акта – 2 рабочих дня с момента получения ответов на сделанные запросы. </w:t>
      </w:r>
      <w:r w:rsidRPr="00517309">
        <w:br/>
        <w:t xml:space="preserve">в) Проведение юридической экспертизы, подписание проекта правового акта о предоставлении муниципальной услуги – 9 рабочих дней, в том числе: </w:t>
      </w:r>
      <w:r w:rsidRPr="00517309">
        <w:br/>
        <w:t xml:space="preserve">- проведение правовой экспертизы и согласование проекта правового акта о предоставлении муниципальной услуги – 3 рабочих дня; </w:t>
      </w:r>
      <w:r w:rsidRPr="00517309">
        <w:br/>
        <w:t xml:space="preserve">- принятие решения главой администрации – 3 рабочих дня. </w:t>
      </w:r>
      <w:r w:rsidRPr="00517309">
        <w:br/>
        <w:t xml:space="preserve">г) Регистрация специалистом администрации правового акта о предоставлении муниципальной услуги – 2 рабочих дня; </w:t>
      </w:r>
      <w:r w:rsidRPr="00517309">
        <w:br/>
        <w:t xml:space="preserve">д) Подготовка проекта договора специализированного найма жилого помещения, заключение договора, регистрация и получение заявителем договора специализированного найма жилого помещения – 5 рабочих дней. </w:t>
      </w:r>
      <w:r w:rsidRPr="00517309">
        <w:br/>
        <w:t xml:space="preserve">е) Уведомление о предоставлении либо отказе в предоставлении муниципальной услуги - 3 рабочих дня со дня принятия решения о предоставлении либо отказе в предоставлении муниципальной услуги. </w:t>
      </w:r>
      <w:r w:rsidRPr="00517309">
        <w:br/>
        <w:t xml:space="preserve">Основания для приостановления предоставления муниципальной услуги нормативно не установлены. </w:t>
      </w:r>
      <w:r w:rsidRPr="00517309">
        <w:br/>
        <w:t xml:space="preserve">2.6. Правовые основания для предоставления муниципальной услуги. </w:t>
      </w:r>
      <w:r w:rsidRPr="00517309">
        <w:br/>
        <w:t xml:space="preserve">Предоставление муниципальной услуги осуществляется в соответствии с: </w:t>
      </w:r>
      <w:r w:rsidRPr="00517309">
        <w:br/>
        <w:t xml:space="preserve">- Жилищным кодексом Российской Федерации от 29.12.2004г. №188-ФЗ; </w:t>
      </w:r>
      <w:r w:rsidRPr="00517309">
        <w:br/>
        <w:t xml:space="preserve">- Федеральным законом от 27.07.2010г. №210-ФЗ «Об организации предоставления государственных и муниципальных услуг»; </w:t>
      </w:r>
      <w:r w:rsidRPr="00517309">
        <w:br/>
        <w:t xml:space="preserve">- Постановлением Правительства РФ от 26.01.2006г.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 </w:t>
      </w:r>
      <w:r w:rsidRPr="00517309">
        <w:br/>
        <w:t xml:space="preserve">- иными нормативными правовыми актами. </w:t>
      </w:r>
      <w:r w:rsidRPr="00517309">
        <w:br/>
        <w:t xml:space="preserve"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</w:t>
      </w:r>
      <w:r w:rsidRPr="00517309">
        <w:br/>
        <w:t xml:space="preserve">а) заявление о предоставлении жилого помещения муниципального специализированного жилищного фонда; </w:t>
      </w:r>
      <w:r w:rsidRPr="00517309">
        <w:br/>
        <w:t xml:space="preserve">б) ходатайство руководителя (для служебных жилых помещений, общежитий); </w:t>
      </w:r>
      <w:r w:rsidRPr="00517309">
        <w:br/>
        <w:t xml:space="preserve">в) документы, удостоверяющие личность заявителя и членов его семьи; </w:t>
      </w:r>
      <w:r w:rsidRPr="00517309">
        <w:br/>
      </w:r>
      <w:r w:rsidRPr="00517309">
        <w:lastRenderedPageBreak/>
        <w:t xml:space="preserve">г) документы, подтверждающие факт родства, супружеских отношений (свидетельство о рождении, свидетельство о заключении брака, судебные решения); </w:t>
      </w:r>
      <w:r w:rsidRPr="00517309">
        <w:br/>
        <w:t xml:space="preserve">д) копия служебного контракта, трудового договора, соответствующего акта о назначении на должность (прием на работу) или избрании на выборную должность, заверенную уполномоченным лицом; </w:t>
      </w:r>
      <w:r w:rsidRPr="00517309">
        <w:br/>
        <w:t xml:space="preserve">е) копия трудовой книжки, заверенная уполномоченным лицом; </w:t>
      </w:r>
      <w:r w:rsidRPr="00517309">
        <w:br/>
        <w:t xml:space="preserve">ж)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заявителя и членов его семьи, представляемые каждым членом семьи; </w:t>
      </w:r>
      <w:r w:rsidRPr="00517309">
        <w:br/>
        <w:t xml:space="preserve">з) документы из Росреестра по Воронежской области о правах на недвижимое имущество и сделок с ним о зарегистрированных правах на объекты недвижимости. </w:t>
      </w:r>
      <w:r w:rsidRPr="00517309">
        <w:br/>
        <w:t xml:space="preserve">Документы, указанные в пунктах а), б), в), г), д), е) - представляются заявителем самостоятельно. </w:t>
      </w:r>
      <w:r w:rsidRPr="00517309">
        <w:br/>
        <w:t xml:space="preserve">Документы, указанные в пунктах ж), з) (в части тех сведений, которые находятся в федеральных органах исполнительной власти) - если они не были представлены заявителем самостоятельно, то в рамках межведомственного взаимодействия запрашиваются специалистом администрации: </w:t>
      </w:r>
      <w:r w:rsidRPr="00517309">
        <w:br/>
        <w:t xml:space="preserve">- в Управление Федеральной службы государственной регистрации, кадастра и картографии по Воронежской области. Ответом на заращиваемую информацию является: выписка из Единого государственного реестра прав на недвижимое имущество и сделок с ним о правах отдельного лица, на имеющееся у него объекты недвижимого имущества; уведомление об отсутствии в Едином государственном реестра прав на недвижимое имущество и сделок с ним запрашиваемых сведений; </w:t>
      </w:r>
      <w:r w:rsidRPr="00517309">
        <w:br/>
        <w:t xml:space="preserve">- в орган (организация) технического учета и технической инвентаризации, который предоставляет справку о наличии (отсутствии) объектов недвижимого имущества, находящегося в собственности заявителя. </w:t>
      </w:r>
      <w:r w:rsidRPr="00517309">
        <w:br/>
        <w:t xml:space="preserve">Услуг, которые являются необходимыми и обязательными – нет. </w:t>
      </w:r>
      <w:r w:rsidRPr="00517309">
        <w:br/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27.07.2010г. № 210 «Об организации предоставления государственных и муниципальных услуг». </w:t>
      </w:r>
      <w:r w:rsidRPr="00517309">
        <w:br/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  <w:r w:rsidRPr="00517309">
        <w:br/>
        <w:t xml:space="preserve">- предоставление документов не в полном объеме; </w:t>
      </w:r>
      <w:r w:rsidRPr="00517309">
        <w:br/>
        <w:t xml:space="preserve">- если текст документов, предоставляемых для решения вопроса, написан не разборчиво, фамилия, имя, отчество заявителя, направившего обращение, его почтовый адрес, по которому должен быть направлен ответ, не поддаются прочтению. </w:t>
      </w:r>
      <w:r w:rsidRPr="00517309">
        <w:br/>
        <w:t xml:space="preserve"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карандашом. </w:t>
      </w:r>
      <w:r w:rsidRPr="00517309">
        <w:br/>
        <w:t xml:space="preserve">2.9. Исчерпывающий перечень оснований для отказа в предоставлении муниципальной услуги: </w:t>
      </w:r>
      <w:r w:rsidRPr="00517309">
        <w:br/>
      </w:r>
      <w:r w:rsidRPr="00517309">
        <w:lastRenderedPageBreak/>
        <w:t xml:space="preserve">- непредставление, определенных в п.2.7 настоящего Регламента, документов; </w:t>
      </w:r>
      <w:r w:rsidRPr="00517309">
        <w:br/>
        <w:t xml:space="preserve">- предоставление документов в ненадлежащий орган; </w:t>
      </w:r>
      <w:r w:rsidRPr="00517309">
        <w:br/>
        <w:t xml:space="preserve">- если в письменном обращении не указаны фамилия, имя, отчество заявителя, направившего обращение, его почтовый адрес, по которому должен быть направлен ответ. </w:t>
      </w:r>
      <w:r w:rsidRPr="00517309">
        <w:br/>
        <w:t xml:space="preserve">2.10. Размер платы, взимаемой с заявителя при предоставлении муниципальной услуги, и способы ее взимания. </w:t>
      </w:r>
      <w:r w:rsidRPr="00517309">
        <w:br/>
        <w:t xml:space="preserve">За предоставление муниципальной услуги плата не взимается. </w:t>
      </w:r>
      <w:r w:rsidRPr="00517309">
        <w:br/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517309">
        <w:br/>
        <w:t xml:space="preserve">Максимальный срок ожидания в очереди при подаче заявления с прилагаемыми документами на предоставление муниципальной услуги и при получении результата предоставления муниципальной услуги – 15 минут. </w:t>
      </w:r>
      <w:r w:rsidRPr="00517309">
        <w:br/>
        <w:t xml:space="preserve">2.12. Срок регистрации заявления и прилагаемых документов о предоставлении муниципальной услуги – 15 минут. </w:t>
      </w:r>
      <w:r w:rsidRPr="00517309">
        <w:br/>
        <w:t xml:space="preserve"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</w:t>
      </w:r>
      <w:r w:rsidRPr="00517309">
        <w:br/>
        <w:t xml:space="preserve">Прием граждан должен осуществляться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граждан,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 </w:t>
      </w:r>
      <w:r w:rsidRPr="00517309">
        <w:br/>
        <w:t xml:space="preserve">У входа в каждое помещение должна размещаться табличка с наименованием помещения. </w:t>
      </w:r>
      <w:r w:rsidRPr="00517309">
        <w:br/>
        <w:t xml:space="preserve">При возможности около здания должны организовываться парковочные места для автотранспорта. Доступ заявителей к парковочным местам должен быть бесплатным. </w:t>
      </w:r>
      <w:r w:rsidRPr="00517309">
        <w:br/>
        <w:t xml:space="preserve"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 </w:t>
      </w:r>
      <w:r w:rsidRPr="00517309">
        <w:br/>
        <w:t xml:space="preserve">Места информирования, предназначенные для ознакомления заявителей с информационными материалами, должны быть оборудованы: </w:t>
      </w:r>
      <w:r w:rsidRPr="00517309">
        <w:br/>
        <w:t xml:space="preserve">- информационными стендами, на которых размещается визуальная и текстовая информация; </w:t>
      </w:r>
      <w:r w:rsidRPr="00517309">
        <w:br/>
        <w:t xml:space="preserve">- стульями и столами для оформления документов. </w:t>
      </w:r>
      <w:r w:rsidRPr="00517309">
        <w:br/>
        <w:t xml:space="preserve">К информационным стендам должна быть обеспечена возможность свободного доступа граждан. </w:t>
      </w:r>
      <w:r w:rsidRPr="00517309">
        <w:br/>
        <w:t xml:space="preserve">На информационном стенде, а также на официальном сайте в сети Интернет должна размещаться следующая обязательная информация: </w:t>
      </w:r>
      <w:r w:rsidRPr="00517309">
        <w:br/>
        <w:t xml:space="preserve">- номера телефонов, факсов, адреса официального сайта, электронной почты органа, предоставляющего муниципальную услугу; </w:t>
      </w:r>
      <w:r w:rsidRPr="00517309">
        <w:br/>
        <w:t xml:space="preserve">- режим работы органа, предоставляющего муниципальную услугу; </w:t>
      </w:r>
      <w:r w:rsidRPr="00517309">
        <w:br/>
        <w:t xml:space="preserve">- графики личного приема граждан уполномоченными должностными лицами; </w:t>
      </w:r>
      <w:r w:rsidRPr="00517309">
        <w:br/>
        <w:t xml:space="preserve">- номера кабинетов, фамилии, имена, отчества и должности лиц, где осуществляются прием письменных обращений граждан и устное информирование граждан. </w:t>
      </w:r>
      <w:r w:rsidRPr="00517309">
        <w:br/>
        <w:t xml:space="preserve"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заявлений заявителей должно быть оборудовано стулом, иметь место для написания и размещения документов. </w:t>
      </w:r>
      <w:r w:rsidRPr="00517309">
        <w:br/>
        <w:t xml:space="preserve">2.14. Показатели доступности и качества муниципальных услуг. </w:t>
      </w:r>
      <w:r w:rsidRPr="00517309">
        <w:br/>
        <w:t xml:space="preserve">Сведения носят открытый общедоступный характер, предоставляются всем </w:t>
      </w:r>
      <w:r w:rsidRPr="00517309">
        <w:lastRenderedPageBreak/>
        <w:t xml:space="preserve">заинтересованным лицам. </w:t>
      </w:r>
      <w:r w:rsidRPr="00517309">
        <w:br/>
        <w:t xml:space="preserve">При рассмотрении заявления в администрации сельского поселения заявитель имеет право: </w:t>
      </w:r>
      <w:r w:rsidRPr="00517309">
        <w:br/>
        <w:t xml:space="preserve">- получать муниципальную услугу своевременно и в соответствии со стандартом предоставления муниципальной услуги; </w:t>
      </w:r>
      <w:r w:rsidRPr="00517309">
        <w:br/>
        <w:t xml:space="preserve">- получать полную, актуальную и достоверную информацию о порядке предоставления муниципальной услуги, в том числе в электронной форме; </w:t>
      </w:r>
      <w:r w:rsidRPr="00517309">
        <w:br/>
        <w:t xml:space="preserve"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 </w:t>
      </w:r>
      <w:r w:rsidRPr="00517309">
        <w:br/>
        <w:t xml:space="preserve">- представлять дополнительные документы и материалы; </w:t>
      </w:r>
      <w:r w:rsidRPr="00517309">
        <w:br/>
        <w:t xml:space="preserve">- обращаться с жалобой на принятое по заявлению решение или на действия (бездействие) специалистов администрации сельского поселения; </w:t>
      </w:r>
      <w:r w:rsidRPr="00517309">
        <w:br/>
        <w:t xml:space="preserve">- обращаться с заявлением о прекращении рассмотрения заявления. </w:t>
      </w:r>
      <w:r w:rsidRPr="00517309">
        <w:br/>
        <w:t xml:space="preserve">Должностное лицо администрации сельского поселения, ответственное за рассмотрение заявления: </w:t>
      </w:r>
      <w:r w:rsidRPr="00517309">
        <w:br/>
        <w:t xml:space="preserve">- обеспечивает объективное, всестороннее и своевременное рассмотрение заявления; </w:t>
      </w:r>
      <w:r w:rsidRPr="00517309">
        <w:br/>
        <w:t xml:space="preserve"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 </w:t>
      </w:r>
      <w:r w:rsidRPr="00517309">
        <w:br/>
        <w:t xml:space="preserve">Качественной, предоставляемая муниципальная услуга признается при предоставлении услуги в сроки, определенные п. 2.5 настоящего Регламента, и при отсутствии жалоб со стороны заявителей на нарушение требований стандарта предоставления муниципальной услуги. </w:t>
      </w:r>
      <w:r w:rsidRPr="00517309">
        <w:br/>
        <w:t xml:space="preserve"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  <w:r w:rsidRPr="00517309">
        <w:br/>
        <w:t xml:space="preserve">2.15.1. Информирование заявителей о порядке предоставления муниципальной услуги осуществляется в виде: </w:t>
      </w:r>
      <w:r w:rsidRPr="00517309">
        <w:br/>
        <w:t xml:space="preserve">индивидуального информирования; </w:t>
      </w:r>
      <w:r w:rsidRPr="00517309">
        <w:br/>
        <w:t xml:space="preserve">публичного информирования. </w:t>
      </w:r>
      <w:r w:rsidRPr="00517309">
        <w:br/>
        <w:t xml:space="preserve">Информирование проводится в форме: </w:t>
      </w:r>
      <w:r w:rsidRPr="00517309">
        <w:br/>
        <w:t xml:space="preserve">устного информирования; </w:t>
      </w:r>
      <w:r w:rsidRPr="00517309">
        <w:br/>
        <w:t xml:space="preserve">письменного информирования. </w:t>
      </w:r>
      <w:r w:rsidRPr="00517309">
        <w:br/>
        <w:t xml:space="preserve">2.15.2.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 </w:t>
      </w:r>
      <w:r w:rsidRPr="00517309">
        <w:br/>
        <w:t xml:space="preserve">2.15.3. Заявитель имеет право на получение сведений о стадии прохождения его обращения. </w:t>
      </w:r>
      <w:r w:rsidRPr="00517309">
        <w:br/>
        <w:t xml:space="preserve">2.15.4. При информировании заявителя о порядке предоставления муниципальной услуги должностное лицо сообщает информацию по следующим вопросам: </w:t>
      </w:r>
      <w:r w:rsidRPr="00517309">
        <w:br/>
        <w:t xml:space="preserve">- категории заявителей, имеющих право на получение муниципальной услуги; </w:t>
      </w:r>
      <w:r w:rsidRPr="00517309">
        <w:br/>
        <w:t xml:space="preserve">- перечень документов, требуемых от заявителя, необходимых для получения муниципальной услуги; </w:t>
      </w:r>
      <w:r w:rsidRPr="00517309">
        <w:br/>
        <w:t xml:space="preserve">- требования к заверению документов и сведений; </w:t>
      </w:r>
      <w:r w:rsidRPr="00517309">
        <w:br/>
        <w:t xml:space="preserve">- входящие номера, под которыми зарегистрированы в системе делопроизводства заявления и прилагающиеся к ним материалы. </w:t>
      </w:r>
      <w:r w:rsidRPr="00517309">
        <w:br/>
        <w:t xml:space="preserve">Информирование по иным вопросам осуществляется только на основании письменного обращения. </w:t>
      </w:r>
      <w:r w:rsidRPr="00517309">
        <w:br/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представиться и изложить суть вопроса. </w:t>
      </w:r>
      <w:r w:rsidRPr="00517309">
        <w:br/>
        <w:t xml:space="preserve">Должностное лицо при общении с заявителем (по телефону или лично) должно корректно и </w:t>
      </w:r>
      <w:r w:rsidRPr="00517309">
        <w:lastRenderedPageBreak/>
        <w:t xml:space="preserve">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  <w:r w:rsidRPr="00517309">
        <w:br/>
        <w:t xml:space="preserve"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  <w:r w:rsidRPr="00517309">
        <w:br/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517309">
        <w:br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517309">
        <w:br/>
        <w:t xml:space="preserve">2.15.5.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 </w:t>
      </w:r>
      <w:r w:rsidRPr="00517309">
        <w:br/>
        <w:t xml:space="preserve">При индивидуальном письменном информировании ответ направляется заявителю в течение 10 календарных дней со дня регистрации обращения. </w:t>
      </w:r>
      <w:r w:rsidRPr="00517309">
        <w:br/>
        <w:t xml:space="preserve">2.15.6.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в сети Интернет, а также на информационном стенде. </w:t>
      </w:r>
      <w:r w:rsidRPr="00517309">
        <w:br/>
        <w:t xml:space="preserve">2.16.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</w:t>
      </w:r>
      <w:r w:rsidRPr="00517309">
        <w:br/>
      </w:r>
      <w:r w:rsidRPr="00517309">
        <w:br/>
        <w:t xml:space="preserve">3. Состав, последовательность и сроки выполнения </w:t>
      </w:r>
      <w:r w:rsidRPr="00517309">
        <w:br/>
        <w:t xml:space="preserve">административных процедур, требования к порядку их выполнения, </w:t>
      </w:r>
      <w:r w:rsidRPr="00517309">
        <w:br/>
        <w:t xml:space="preserve">в том числе особенности выполнения административных процедур </w:t>
      </w:r>
      <w:r w:rsidRPr="00517309">
        <w:br/>
        <w:t xml:space="preserve">в электронной форме </w:t>
      </w:r>
      <w:r w:rsidRPr="00517309">
        <w:br/>
      </w:r>
      <w:r w:rsidRPr="00517309">
        <w:br/>
        <w:t xml:space="preserve">3.1. Блок-схема предоставления муниципальной услуги, схематично отображающая последовательность административных процедур, приводится в приложении №3 к настоящему Регламенту. </w:t>
      </w:r>
      <w:r w:rsidRPr="00517309">
        <w:br/>
        <w:t xml:space="preserve">3.2. Предоставление муниципальной услуги включает в себя следующие административные процедуры: </w:t>
      </w:r>
      <w:r w:rsidRPr="00517309">
        <w:br/>
        <w:t xml:space="preserve">- прием заявления и прилагаемых к нему документов; </w:t>
      </w:r>
      <w:r w:rsidRPr="00517309">
        <w:br/>
        <w:t xml:space="preserve">- проверка соответствия прилагаемых к заявлению документов действующему законодательству РФ; </w:t>
      </w:r>
      <w:r w:rsidRPr="00517309">
        <w:br/>
        <w:t xml:space="preserve">- формирование и направление межведомственных запросов; </w:t>
      </w:r>
      <w:r w:rsidRPr="00517309">
        <w:br/>
        <w:t xml:space="preserve">- изготовление проекта правового акта; </w:t>
      </w:r>
      <w:r w:rsidRPr="00517309">
        <w:br/>
        <w:t xml:space="preserve">- подписание проекта правового акта; </w:t>
      </w:r>
      <w:r w:rsidRPr="00517309">
        <w:br/>
        <w:t xml:space="preserve">- подготовка ответа и направление его заявителю; </w:t>
      </w:r>
      <w:r w:rsidRPr="00517309">
        <w:br/>
        <w:t xml:space="preserve">- подготовка проекта договора, заключение договора, регистрация и получение его </w:t>
      </w:r>
      <w:r w:rsidRPr="00517309">
        <w:lastRenderedPageBreak/>
        <w:t xml:space="preserve">заявителем. </w:t>
      </w:r>
      <w:r w:rsidRPr="00517309">
        <w:br/>
        <w:t xml:space="preserve">3.3. Прием заявления и прилагаемых к нему документов. </w:t>
      </w:r>
      <w:r w:rsidRPr="00517309">
        <w:br/>
        <w:t xml:space="preserve">Юридическим фактом, являющимся основанием для начала административной процедуры, является прием письменного заявления гражданина и прилагаемых к нему документов о предоставлении муниципальной услуги. </w:t>
      </w:r>
      <w:r w:rsidRPr="00517309">
        <w:br/>
        <w:t xml:space="preserve">Ответственным за выполнение административной процедуры на этапе поступления заявления является специалист администрации, в должностные обязанности которого входит прием и регистрация входящих документов. </w:t>
      </w:r>
      <w:r w:rsidRPr="00517309">
        <w:br/>
        <w:t xml:space="preserve">Специалист администрации регистрирует поступившее заявление и прилагаемые к нему документы, проверяет правильность их оформления, проводит их первоначальную обработку. </w:t>
      </w:r>
      <w:r w:rsidRPr="00517309">
        <w:br/>
        <w:t xml:space="preserve">Первоначальная обработка документов заключается в следующем: </w:t>
      </w:r>
      <w:r w:rsidRPr="00517309">
        <w:br/>
        <w:t xml:space="preserve">а) в оценке их соответствия установленным требованиям, в том числе в оценке фактического наличия всех документов, указанных в качестве приложений в тексте заявления; </w:t>
      </w:r>
      <w:r w:rsidRPr="00517309">
        <w:br/>
        <w:t xml:space="preserve">б) в передаче указанных документов главе администрации, с целью определения им исполнителя, ответственного за подготовку (обеспечение подготовки) ответа заявителю, путем написания соответствующей резолюции на поступившем заявлении; </w:t>
      </w:r>
      <w:r w:rsidRPr="00517309">
        <w:br/>
        <w:t xml:space="preserve">в) в передаче поступившего заявления, содержащего резолюцию главы администрации, ответственному исполнителю данного распоряжения. </w:t>
      </w:r>
      <w:r w:rsidRPr="00517309">
        <w:br/>
        <w:t xml:space="preserve">Завизированное главой администрации заявление поступает специалисту администрации для дальнейшего его направления исполнителю. </w:t>
      </w:r>
      <w:r w:rsidRPr="00517309">
        <w:br/>
        <w:t xml:space="preserve">Максимальный срок выполнения административной процедуры - 2 дня с момента приема заявления и прилагаемых к нему документов. </w:t>
      </w:r>
      <w:r w:rsidRPr="00517309">
        <w:br/>
        <w:t xml:space="preserve">Результатом административной процедуры является передача специалистом администрации поступившего заявления и прилагаемых к нему документов, содержащего резолюцию главы администрации исполнителю, ответственному за подготовку ответа заявителю муниципальной услуги. </w:t>
      </w:r>
      <w:r w:rsidRPr="00517309">
        <w:br/>
        <w:t xml:space="preserve">Фиксацией результата выполнения административной процедуры является подпись исполнителя, ответственного за подготовку ответа, в журнале регистрации входящей документации, удостоверяющая факт получения заявления и прилагаемых к нему документов, завизированного главой администрации. </w:t>
      </w:r>
      <w:r w:rsidRPr="00517309">
        <w:br/>
        <w:t xml:space="preserve">3.4.Проверка соответствия прилагаемых к заявлению документов действующему законодательству РФ. </w:t>
      </w:r>
      <w:r w:rsidRPr="00517309">
        <w:br/>
        <w:t xml:space="preserve">Юридическим фактом, являющимся основанием для начала административной процедуры, является поступление специалисту ответственному за оказание муниципальной услуги, заявления с резолюцией главы администрации и прилагаемых к нему документов для решения вопроса по предоставлению муниципальной услуги. </w:t>
      </w:r>
      <w:r w:rsidRPr="00517309">
        <w:br/>
        <w:t xml:space="preserve">Специалист осуществляет проверку заявления и приложенных к нему документов соответствию требованиям к составу документов, указанным в п.2.7 настоящего Регламента. </w:t>
      </w:r>
      <w:r w:rsidRPr="00517309">
        <w:br/>
        <w:t xml:space="preserve">При отсутствии документов, определенных в подпунктах ж), з) п.2.7. настоящего Регламента принимается решение о подготовке запросов в соответствующие организации (в режиме межведомственного взаимодействия). </w:t>
      </w:r>
      <w:r w:rsidRPr="00517309">
        <w:br/>
        <w:t xml:space="preserve">Максимальный срок выполнения административной процедуры - 5 рабочих дней с момента поступления заявления и прилагаемых к нему документов. </w:t>
      </w:r>
      <w:r w:rsidRPr="00517309">
        <w:br/>
        <w:t xml:space="preserve">Результатом административной процедуры является, сформированный пакет документов необходимый для подготовки правового акта о предоставлении муниципальной услуги либо об отказе в предоставлении муниципальной услуги. </w:t>
      </w:r>
      <w:r w:rsidRPr="00517309">
        <w:br/>
        <w:t xml:space="preserve">3.5.Формирование и направление межведомственных запросов в органы (организации), участвующие в предоставлении муниципальной услуги. </w:t>
      </w:r>
      <w:r w:rsidRPr="00517309">
        <w:br/>
        <w:t xml:space="preserve">Юридическим фактом, являющимся основанием для начала административного действия, </w:t>
      </w:r>
      <w:r w:rsidRPr="00517309">
        <w:lastRenderedPageBreak/>
        <w:t xml:space="preserve">является поступление заявления о предоставлении муниципальной услуги и наличие необходимости получения сведений для оказания муниципальной услуги без участия заявителя путем направления запроса в органы государственной власти и организации, участвующие в предоставлении государственных и муниципальных услуг, в распоряжении которых находятся документы и (или) информация, необходимая для предоставления услуги заявителю. </w:t>
      </w:r>
      <w:r w:rsidRPr="00517309">
        <w:br/>
        <w:t xml:space="preserve">Специалист формирует запрос (запросы), подписывает его у главы администрации и передает для регистрации в журнале регистрации исходящей документации для дальнейшего направления в адрес, указанный в запросе. </w:t>
      </w:r>
      <w:r w:rsidRPr="00517309">
        <w:br/>
        <w:t xml:space="preserve">Направление запроса (запросов) осуществляется следующими способами: </w:t>
      </w:r>
      <w:r w:rsidRPr="00517309">
        <w:br/>
        <w:t xml:space="preserve">- почтовым отправлением; </w:t>
      </w:r>
      <w:r w:rsidRPr="00517309">
        <w:br/>
        <w:t xml:space="preserve">- с использованием единой системы межведомственного электронного взаимодействия. </w:t>
      </w:r>
      <w:r w:rsidRPr="00517309">
        <w:br/>
        <w:t xml:space="preserve">В целях подготовки документов по предоставлению муниципальной услуги запросы направляются в следующие организации: </w:t>
      </w:r>
      <w:r w:rsidRPr="00517309">
        <w:br/>
        <w:t xml:space="preserve">а) Управление Федеральной службы государственной регистрации, кадастра и картографии по Воронежской области для получения: </w:t>
      </w:r>
      <w:r w:rsidRPr="00517309">
        <w:br/>
        <w:t xml:space="preserve">- уведомления об отсутствии сведений в Едином государственном реестре прав на недвижимое имущество и сделок с ним; </w:t>
      </w:r>
      <w:r w:rsidRPr="00517309">
        <w:br/>
        <w:t xml:space="preserve">-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имущества. </w:t>
      </w:r>
      <w:r w:rsidRPr="00517309">
        <w:br/>
        <w:t xml:space="preserve">б) Орган (организация) технического учета и технической инвентаризации для получения: </w:t>
      </w:r>
      <w:r w:rsidRPr="00517309">
        <w:br/>
        <w:t xml:space="preserve">- справки о наличии (отсутствии) объектов недвижимого имущества, находящегося в собственности заявителя. </w:t>
      </w:r>
      <w:r w:rsidRPr="00517309">
        <w:br/>
        <w:t xml:space="preserve">В случае получения сведений из Единого государственного реестра прав на недвижимое имущество и сделок с ним о зарегистрированных правах на объекты недвижимости на территории Коломыцевского сельского поселения Лискинского муниципального района, принадлежащих заявителю, а также документов, содержащих недостоверные сведения, специалистом администрации готовится мотивированный отказ заявителю. </w:t>
      </w:r>
      <w:r w:rsidRPr="00517309">
        <w:br/>
        <w:t xml:space="preserve">Максимальный срок выполнения административной процедуры - 5 рабочий день с момента проверки поступивших документов в администрацию. </w:t>
      </w:r>
      <w:r w:rsidRPr="00517309">
        <w:br/>
        <w:t xml:space="preserve">Результатом административного действия является подписание главой администрации запроса в органы, в распоряжении которых находится информация для предоставления муниципальной услуги. </w:t>
      </w:r>
      <w:r w:rsidRPr="00517309">
        <w:br/>
        <w:t xml:space="preserve">Фиксацией результата административного действия является регистрация запроса в журнале регистрации исходящей документации администрации. </w:t>
      </w:r>
      <w:r w:rsidRPr="00517309">
        <w:br/>
        <w:t xml:space="preserve">3.6. Подготовка проекта правового акта. </w:t>
      </w:r>
      <w:r w:rsidRPr="00517309">
        <w:br/>
        <w:t xml:space="preserve">Юридическим фактом, являющимся основанием для начала административной процедуры, является наличие документов с учетом поступивших ответов из Управление Федеральной службы государственной регистрации, кадастра и картографии по Воронежской области и органа (организации) технического учета и технической инвентаризации, на ранее сделанные запросы. </w:t>
      </w:r>
      <w:r w:rsidRPr="00517309">
        <w:br/>
        <w:t xml:space="preserve">Специалист по результатам рассмотрения прилагаемых документов и поступивших ответов на ранее сделанные запросы готовит: </w:t>
      </w:r>
      <w:r w:rsidRPr="00517309">
        <w:br/>
        <w:t xml:space="preserve">- проект правового акта о предоставлении муниципальной услуги; </w:t>
      </w:r>
      <w:r w:rsidRPr="00517309">
        <w:br/>
        <w:t xml:space="preserve">- уведомление об отказе в предоставлении муниципальной услуги. </w:t>
      </w:r>
      <w:r w:rsidRPr="00517309">
        <w:br/>
        <w:t xml:space="preserve">Уведомление об отказе в предоставлении муниципальной услуги направляется главе администрации для подписания. </w:t>
      </w:r>
      <w:r w:rsidRPr="00517309">
        <w:br/>
        <w:t xml:space="preserve">Результатом административной процедуры является подготовка правового акта о предоставлении муниципальной услуги либо уведомления об отказе в предоставлении муниципальной услуги. </w:t>
      </w:r>
      <w:r w:rsidRPr="00517309">
        <w:br/>
      </w:r>
      <w:r w:rsidRPr="00517309">
        <w:lastRenderedPageBreak/>
        <w:t xml:space="preserve">Максимальный срок выполнения административной процедуры - 2 рабочих дня. </w:t>
      </w:r>
      <w:r w:rsidRPr="00517309">
        <w:br/>
        <w:t xml:space="preserve">Фиксацией результата выполнения административной процедуры является подготовка и направление для проведения правовой экспертизы проекта постановления администрации о предоставлении муниципальной услуги либо направление уведомления об отказе в предоставлении муниципальной услуги главе администрации на подписание. </w:t>
      </w:r>
      <w:r w:rsidRPr="00517309">
        <w:br/>
        <w:t xml:space="preserve">3.7. Подписание проекта правового акта. </w:t>
      </w:r>
      <w:r w:rsidRPr="00517309">
        <w:br/>
        <w:t xml:space="preserve">Юридическим фактом, являющимся основанием для начала административной процедуры, является поступление проекта правового акта о предоставлении муниципальной услуги главе администрации для подписания. </w:t>
      </w:r>
      <w:r w:rsidRPr="00517309">
        <w:br/>
        <w:t xml:space="preserve">Глава администрации принимает решение о возвращении правового акта на доработку либо принимает решение о предоставлении либо отказе в предоставлении муниципальной услуги путем подписания правового акта. </w:t>
      </w:r>
      <w:r w:rsidRPr="00517309">
        <w:br/>
        <w:t xml:space="preserve">После принятия решения главой администрации путем подписания правового акта, данный правовой акт направляется на регистрацию специалисту администрации. </w:t>
      </w:r>
      <w:r w:rsidRPr="00517309">
        <w:br/>
        <w:t xml:space="preserve">Максимальный срок выполнения административной процедуры - </w:t>
      </w:r>
      <w:r w:rsidRPr="00517309">
        <w:br/>
        <w:t xml:space="preserve">3 дня с момента изготовления проекта правового акта. </w:t>
      </w:r>
      <w:r w:rsidRPr="00517309">
        <w:br/>
        <w:t xml:space="preserve">Результатом административной процедуры является принятие постановления администрации о предоставлении муниципальной услуги, путем его подписания главой администрации. </w:t>
      </w:r>
      <w:r w:rsidRPr="00517309">
        <w:br/>
        <w:t xml:space="preserve">Фиксацией результата выполнения административной процедуры является регистрация правового акта в журнале регистрации постановлений администрации. </w:t>
      </w:r>
      <w:r w:rsidRPr="00517309">
        <w:br/>
        <w:t xml:space="preserve">3.8. Подготовка ответа и направление его заявителю. </w:t>
      </w:r>
      <w:r w:rsidRPr="00517309">
        <w:br/>
        <w:t xml:space="preserve">Юридическим фактом, являющимся основанием для начала административного действия, является получение специалистом постановления администрации о предоставлении жилого помещения муниципального специализированного жилищного фонда либо подписанное уведомления об отказе в предоставлении жилого помещения муниципального специализированного жилищного фонда по результатам рассмотрения прилагаемых к заявлению документов и поступивших ответов из Управления Федеральной службы государственной регистрации, кадастра и картографии по Воронежской области и органа (организации) технического учета и технической инвентаризации, на ранее сделанные запросы. </w:t>
      </w:r>
      <w:r w:rsidRPr="00517309">
        <w:br/>
        <w:t xml:space="preserve">Специалист обеспечивает подготовку сообщения о предоставлении муниципальной услуги и необходимости заявителю в течение 5 рабочих дней явиться администрацию для заключения договора специализированного найма жилого помещения (далее - договор) и подписание его главой администрации. </w:t>
      </w:r>
      <w:r w:rsidRPr="00517309">
        <w:br/>
        <w:t xml:space="preserve">Подписанное сообщение и прилагаемое к нему постановление администрации о предоставлении жилого помещения муниципального специализированного жилищного фонда либо уведомление об отказе в предоставлении жилого помещения муниципального специализированного жилищного фонда направляется заявителю. </w:t>
      </w:r>
      <w:r w:rsidRPr="00517309">
        <w:br/>
        <w:t xml:space="preserve">Максимальный срок выполнения действия – 2 рабочих дня. </w:t>
      </w:r>
      <w:r w:rsidRPr="00517309">
        <w:br/>
        <w:t xml:space="preserve">Результатом административной процедуры является получение заявителем сообщения и прилагаемых к нему документов о предоставлении муниципальной услуги либо уведомления об отказе в предоставлении муниципальной услуги лично под роспись либо по почте заказным письмом с уведомлением. </w:t>
      </w:r>
      <w:r w:rsidRPr="00517309">
        <w:br/>
        <w:t xml:space="preserve">Фиксацией результата выполнения административной процедуры является подпись заявителя, удостоверяющая получение документов по предоставлению муниципальной услуги либо уведомления об отказе предоставлении муниципальной услуги лично, либо отметка в журнале исходящей корреспонденции об отправлении сообщения заказным письмом. </w:t>
      </w:r>
      <w:r w:rsidRPr="00517309">
        <w:br/>
        <w:t xml:space="preserve">3.9. Подготовка проекта договора, заключение договора, регистрация и получение его </w:t>
      </w:r>
      <w:r w:rsidRPr="00517309">
        <w:lastRenderedPageBreak/>
        <w:t xml:space="preserve">заявителем. </w:t>
      </w:r>
      <w:r w:rsidRPr="00517309">
        <w:br/>
        <w:t xml:space="preserve">Юридическим фактом, являющимся основанием для начала административного действия, является подготовка проекта договора на основании утвержденного постановления администрации о предоставлении гражданину по договору специализированного найма жилого помещения. </w:t>
      </w:r>
      <w:r w:rsidRPr="00517309">
        <w:br/>
        <w:t xml:space="preserve">Специалист подготавливает проект договора и передает его на подписание главе администрации. </w:t>
      </w:r>
      <w:r w:rsidRPr="00517309">
        <w:br/>
        <w:t xml:space="preserve">Глава администрации принимает решение о возвращении проекта договора на доработку либо подписывает проекта договора. </w:t>
      </w:r>
      <w:r w:rsidRPr="00517309">
        <w:br/>
        <w:t xml:space="preserve">Один экземпляр указанного договора выдается заявителю, о чем в журнале регистрации договоров ставится роспись заявителя и дата получения договора. Второй экземпляр договора с пакетом документов формируется в дело. </w:t>
      </w:r>
      <w:r w:rsidRPr="00517309">
        <w:br/>
        <w:t xml:space="preserve">Максимальный срок выполнения административной процедуры – 5 рабочих дня с момента подготовки проекта договора, в том числе: </w:t>
      </w:r>
      <w:r w:rsidRPr="00517309">
        <w:br/>
        <w:t xml:space="preserve">- подготовка проекта договора – 1 рабочий день; </w:t>
      </w:r>
      <w:r w:rsidRPr="00517309">
        <w:br/>
        <w:t xml:space="preserve">- подписание проекта договора – 1 рабочий день; </w:t>
      </w:r>
      <w:r w:rsidRPr="00517309">
        <w:br/>
        <w:t xml:space="preserve">- подписания проекта договора, его регистрация и получение его заявителем – 3 рабочих дня. </w:t>
      </w:r>
      <w:r w:rsidRPr="00517309">
        <w:br/>
        <w:t xml:space="preserve">Результатом административной процедуры является получение заявителем договора лично под роспись. </w:t>
      </w:r>
      <w:r w:rsidRPr="00517309">
        <w:br/>
        <w:t xml:space="preserve">Фиксацией результата выполнения административной процедуры является подпись заявителя в журнале регистрации договоров, удостоверяющая получение договора лично. </w:t>
      </w:r>
      <w:r w:rsidRPr="00517309">
        <w:br/>
      </w:r>
      <w:r w:rsidRPr="00517309">
        <w:br/>
        <w:t xml:space="preserve">4. Формы контроля за исполнением административного регламента </w:t>
      </w:r>
      <w:r w:rsidRPr="00517309">
        <w:br/>
      </w:r>
      <w:r w:rsidRPr="00517309">
        <w:br/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 </w:t>
      </w:r>
      <w:r w:rsidRPr="00517309">
        <w:br/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  <w:r w:rsidRPr="00517309">
        <w:br/>
        <w:t xml:space="preserve">4.2. Специалисты администрации, принимающие участие в предоставлении муниципальной услуги, несут персональную ответственность за соблюдение сроков, полноту, доступность и правильность выполнения процедур, установленных настоящим административным регламентом. </w:t>
      </w:r>
      <w:r w:rsidRPr="00517309">
        <w:br/>
        <w:t xml:space="preserve">4.3.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 </w:t>
      </w:r>
      <w:r w:rsidRPr="00517309">
        <w:br/>
        <w:t xml:space="preserve">4.4. Контроль за рассмотрением своих заявлений могут осуществлять заявители на основании полученной в администрации по телефону информации. </w:t>
      </w:r>
      <w:r w:rsidRPr="00517309">
        <w:br/>
        <w:t xml:space="preserve">4.5. 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 </w:t>
      </w:r>
      <w:r w:rsidRPr="00517309">
        <w:br/>
      </w:r>
      <w:r w:rsidRPr="00517309">
        <w:br/>
        <w:t xml:space="preserve">5. Досудебный (внесудебный) порядок обжалования решений </w:t>
      </w:r>
      <w:r w:rsidRPr="00517309">
        <w:br/>
        <w:t xml:space="preserve">и действий (бездействия) органа, предоставляющего муниципальную услугу, а также должностных лиц, муниципальных служащих </w:t>
      </w:r>
      <w:r w:rsidRPr="00517309">
        <w:br/>
      </w:r>
      <w:r w:rsidRPr="00517309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главе администрации </w:t>
      </w:r>
      <w:r w:rsidRPr="00517309">
        <w:lastRenderedPageBreak/>
        <w:t xml:space="preserve">Коломыцевского сельского поселения Лискинского муниципального района по адресу: село Коломыцево, улица Кольцова, 1а тел. 94-1-94. </w:t>
      </w:r>
      <w:r w:rsidRPr="00517309">
        <w:br/>
        <w:t xml:space="preserve">5.2. Основанием для начала досудебного (внесудебного) обжалования является жалоба (обращение), поступившая лично от заявителя (уполномоченного лица) или направленная в виде почтового отправления. </w:t>
      </w:r>
      <w:r w:rsidRPr="00517309">
        <w:br/>
        <w:t xml:space="preserve">5.3.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 </w:t>
      </w:r>
      <w:r w:rsidRPr="00517309">
        <w:br/>
        <w:t xml:space="preserve"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 </w:t>
      </w:r>
      <w:r w:rsidRPr="00517309">
        <w:br/>
        <w:t xml:space="preserve">В подтверждение доводов к жалобе могут прилагаться документы и материалы либо их копии. </w:t>
      </w:r>
      <w:r w:rsidRPr="00517309">
        <w:br/>
        <w:t xml:space="preserve">5.4. Срок рассмотрения жалобы не должен превышать 30 дней с момента ее регистрации. </w:t>
      </w:r>
      <w:r w:rsidRPr="00517309">
        <w:br/>
        <w:t xml:space="preserve"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</w:t>
      </w:r>
      <w:r w:rsidRPr="00517309">
        <w:br/>
        <w:t xml:space="preserve">Письменный ответ, содержащий результаты рассмотрения жалобы, направляется заявителю. </w:t>
      </w:r>
      <w:r w:rsidRPr="00517309">
        <w:br/>
        <w:t xml:space="preserve"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 </w:t>
      </w:r>
      <w:r w:rsidRPr="00517309">
        <w:br/>
        <w:t xml:space="preserve">Если текст жалобы не поддается прочтению, ответ на жалобу не дается, о чем сообщается заявителю, направившему жалобу; в письменном виде, если его почтовый адрес поддается прочтению. </w:t>
      </w:r>
      <w:r w:rsidRPr="00517309">
        <w:br/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 </w:t>
      </w:r>
      <w:r w:rsidRPr="00517309">
        <w:br/>
        <w:t xml:space="preserve"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  <w:r w:rsidRPr="00517309">
        <w:br/>
        <w:t xml:space="preserve">5.7.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порядке, а также в порядке надзора в органах прокуратуры. </w:t>
      </w:r>
      <w:r w:rsidRPr="00517309">
        <w:br/>
      </w:r>
      <w:r w:rsidRPr="00517309">
        <w:br/>
      </w:r>
      <w:r w:rsidRPr="00517309">
        <w:br/>
        <w:t xml:space="preserve">Приложение №1 </w:t>
      </w:r>
      <w:r w:rsidRPr="00517309">
        <w:br/>
        <w:t xml:space="preserve">к административному регламенту </w:t>
      </w:r>
      <w:r w:rsidRPr="00517309">
        <w:br/>
        <w:t xml:space="preserve">Главе администрации Коломыцевского </w:t>
      </w:r>
      <w:r w:rsidRPr="00517309">
        <w:br/>
        <w:t xml:space="preserve">сельского поселения Лискинского муниципального района </w:t>
      </w:r>
      <w:r w:rsidRPr="00517309">
        <w:br/>
        <w:t xml:space="preserve">_____________________________ </w:t>
      </w:r>
      <w:r w:rsidRPr="00517309">
        <w:br/>
        <w:t xml:space="preserve">(фамилия, имя, отчество гражданина) </w:t>
      </w:r>
      <w:r w:rsidRPr="00517309">
        <w:br/>
        <w:t xml:space="preserve">проживающего по адресу: </w:t>
      </w:r>
      <w:r w:rsidRPr="00517309">
        <w:br/>
      </w:r>
      <w:r w:rsidRPr="00517309">
        <w:lastRenderedPageBreak/>
        <w:t xml:space="preserve">__________________________________ </w:t>
      </w:r>
      <w:r w:rsidRPr="00517309">
        <w:br/>
        <w:t xml:space="preserve">__________________________________ </w:t>
      </w:r>
      <w:r w:rsidRPr="00517309">
        <w:br/>
      </w:r>
      <w:r w:rsidRPr="00517309">
        <w:br/>
        <w:t xml:space="preserve">Заявление </w:t>
      </w:r>
      <w:r w:rsidRPr="00517309">
        <w:br/>
        <w:t xml:space="preserve">о предоставлении жилого помещения специализированного жилищного фонда </w:t>
      </w:r>
      <w:r w:rsidRPr="00517309">
        <w:br/>
      </w:r>
      <w:r w:rsidRPr="00517309">
        <w:br/>
      </w:r>
      <w:r w:rsidRPr="00517309">
        <w:br/>
        <w:t xml:space="preserve">Прошу предоставить мне на состав семьи___________человек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 </w:t>
      </w:r>
      <w:r w:rsidRPr="00517309">
        <w:br/>
        <w:t xml:space="preserve">Единственное жилое помещение утрачено в связи с ___________________________ </w:t>
      </w:r>
      <w:r w:rsidRPr="00517309">
        <w:br/>
      </w:r>
      <w:r w:rsidRPr="00517309">
        <w:br/>
      </w:r>
      <w:r w:rsidRPr="00517309">
        <w:br/>
        <w:t xml:space="preserve">К заявлению прилагаю документы: </w:t>
      </w:r>
      <w:r w:rsidRPr="00517309">
        <w:br/>
        <w:t xml:space="preserve">1. _____________________________________________________________________________________________________; </w:t>
      </w:r>
      <w:r w:rsidRPr="00517309">
        <w:br/>
      </w:r>
      <w:r w:rsidRPr="00517309">
        <w:br/>
        <w:t xml:space="preserve">2. _____________________________________________________________________________________________________; </w:t>
      </w:r>
      <w:r w:rsidRPr="00517309">
        <w:br/>
      </w:r>
      <w:r w:rsidRPr="00517309">
        <w:br/>
        <w:t xml:space="preserve">3. _____________________________________________________________________________________________________; </w:t>
      </w:r>
      <w:r w:rsidRPr="00517309">
        <w:br/>
      </w:r>
      <w:r w:rsidRPr="00517309">
        <w:br/>
        <w:t xml:space="preserve">4. _____________________________________________________________________________________________________; </w:t>
      </w:r>
      <w:r w:rsidRPr="00517309">
        <w:br/>
      </w:r>
      <w:r w:rsidRPr="00517309">
        <w:br/>
        <w:t xml:space="preserve">5. _____________________________________________________________________________________________________; </w:t>
      </w:r>
      <w:r w:rsidRPr="00517309">
        <w:br/>
      </w:r>
      <w:r w:rsidRPr="00517309">
        <w:br/>
      </w:r>
      <w:r w:rsidRPr="00517309">
        <w:br/>
        <w:t xml:space="preserve">Подписи совершеннолетних членов семьи: _________________________ (_______________________________) </w:t>
      </w:r>
      <w:r w:rsidRPr="00517309">
        <w:br/>
        <w:t xml:space="preserve">(И.О.Фамилия) </w:t>
      </w:r>
      <w:r w:rsidRPr="00517309">
        <w:br/>
        <w:t xml:space="preserve">__________________________ (_______________________________) </w:t>
      </w:r>
      <w:r w:rsidRPr="00517309">
        <w:br/>
        <w:t xml:space="preserve">(И.О.Фамилия) </w:t>
      </w:r>
      <w:r w:rsidRPr="00517309">
        <w:br/>
        <w:t xml:space="preserve">__________________________ (_______________________________) </w:t>
      </w:r>
      <w:r w:rsidRPr="00517309">
        <w:br/>
        <w:t xml:space="preserve">(И.О.Фамилия) </w:t>
      </w:r>
      <w:r w:rsidRPr="00517309">
        <w:br/>
        <w:t xml:space="preserve">__________________________ (_______________________________) </w:t>
      </w:r>
      <w:r w:rsidRPr="00517309">
        <w:br/>
        <w:t xml:space="preserve">(И.О.Фамилия) </w:t>
      </w:r>
      <w:r w:rsidRPr="00517309">
        <w:br/>
      </w:r>
      <w:r w:rsidRPr="00517309">
        <w:br/>
        <w:t xml:space="preserve">"_______"_________________ 20___ г. Подпись заявителя </w:t>
      </w:r>
      <w:r w:rsidRPr="00517309">
        <w:br/>
      </w:r>
      <w:r w:rsidRPr="00517309">
        <w:br/>
      </w:r>
      <w:r w:rsidRPr="00517309">
        <w:br/>
      </w:r>
      <w:r w:rsidRPr="00517309">
        <w:br/>
      </w:r>
      <w:r w:rsidRPr="00517309">
        <w:lastRenderedPageBreak/>
        <w:t xml:space="preserve">Приложение №2 </w:t>
      </w:r>
      <w:r w:rsidRPr="00517309">
        <w:br/>
        <w:t xml:space="preserve">к административному регламенту </w:t>
      </w:r>
      <w:r w:rsidRPr="00517309">
        <w:br/>
      </w:r>
      <w:r w:rsidRPr="00517309">
        <w:br/>
      </w:r>
      <w:r w:rsidRPr="00517309">
        <w:br/>
        <w:t xml:space="preserve">Кому__________________________________ </w:t>
      </w:r>
      <w:r w:rsidRPr="00517309">
        <w:br/>
        <w:t xml:space="preserve">(фамилия, имя, отчество) </w:t>
      </w:r>
      <w:r w:rsidRPr="00517309">
        <w:br/>
        <w:t xml:space="preserve">Куда___________________________________ </w:t>
      </w:r>
      <w:r w:rsidRPr="00517309">
        <w:br/>
        <w:t xml:space="preserve">(почтовый индекс и адрес заявителя) </w:t>
      </w:r>
      <w:r w:rsidRPr="00517309">
        <w:br/>
        <w:t xml:space="preserve">___________________________________ </w:t>
      </w:r>
      <w:r w:rsidRPr="00517309">
        <w:br/>
      </w:r>
      <w:r w:rsidRPr="00517309">
        <w:br/>
        <w:t xml:space="preserve">УВЕДОМЛЕНИЕ </w:t>
      </w:r>
      <w:r w:rsidRPr="00517309">
        <w:br/>
        <w:t xml:space="preserve">в отказе предоставления жилого помещения муниципального специализированного жилищного фонда </w:t>
      </w:r>
      <w:r w:rsidRPr="00517309">
        <w:br/>
      </w:r>
      <w:r w:rsidRPr="00517309">
        <w:br/>
        <w:t xml:space="preserve">Администрация Коломыцевского сельского поселения Лискинского муниципального района, рассмотрев представленные документы о предоставления жилого помещения муниципального специализированного жилищного фонда решила отказать в предоставлении жилого помещения муниципального специализированного жилищного фонда __________________________________________________________________________ (фамилия, имя, отчество) </w:t>
      </w:r>
      <w:r w:rsidRPr="00517309">
        <w:br/>
        <w:t xml:space="preserve">составом семьи __________ человек: </w:t>
      </w:r>
      <w:r w:rsidRPr="00517309">
        <w:br/>
        <w:t xml:space="preserve">1) ______________________________________________________________________ </w:t>
      </w:r>
      <w:r w:rsidRPr="00517309">
        <w:br/>
        <w:t xml:space="preserve">(Ф.И.О. члена семьи, родственные отношения, полная дата рождения) </w:t>
      </w:r>
      <w:r w:rsidRPr="00517309">
        <w:br/>
        <w:t xml:space="preserve">2) ______________________________________________________________________ </w:t>
      </w:r>
      <w:r w:rsidRPr="00517309">
        <w:br/>
        <w:t xml:space="preserve">(Ф.И.О. члена семьи, родственные отношения, полная дата рождения) </w:t>
      </w:r>
      <w:r w:rsidRPr="00517309">
        <w:br/>
        <w:t xml:space="preserve">3) ______________________________________________________________________ </w:t>
      </w:r>
      <w:r w:rsidRPr="00517309">
        <w:br/>
        <w:t xml:space="preserve">(Ф.И.О. члена семьи, родственные отношения, полная дата рождения) </w:t>
      </w:r>
      <w:r w:rsidRPr="00517309">
        <w:br/>
        <w:t xml:space="preserve">4) ______________________________________________________________________ </w:t>
      </w:r>
      <w:r w:rsidRPr="00517309">
        <w:br/>
        <w:t xml:space="preserve">(Ф.И.О. члена семьи, родственные отношения, полная дата рождения) </w:t>
      </w:r>
      <w:r w:rsidRPr="00517309">
        <w:br/>
        <w:t xml:space="preserve">Причина отка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17309">
        <w:br/>
      </w:r>
      <w:r w:rsidRPr="00517309">
        <w:br/>
        <w:t xml:space="preserve">Глава администрации ________________ </w:t>
      </w:r>
      <w:r w:rsidRPr="00517309">
        <w:br/>
        <w:t xml:space="preserve">сельского поселения Лискинского </w:t>
      </w:r>
      <w:r w:rsidRPr="00517309">
        <w:br/>
        <w:t xml:space="preserve">муниципального района _______________ </w:t>
      </w:r>
      <w:r w:rsidRPr="00517309">
        <w:br/>
      </w:r>
      <w:r w:rsidRPr="00517309">
        <w:br/>
        <w:t xml:space="preserve">Приложение №3 </w:t>
      </w:r>
      <w:r w:rsidRPr="00517309">
        <w:br/>
        <w:t xml:space="preserve">к административному регламенту </w:t>
      </w:r>
    </w:p>
    <w:p w14:paraId="77098C96" w14:textId="77777777" w:rsidR="00517309" w:rsidRPr="00517309" w:rsidRDefault="00517309" w:rsidP="00517309">
      <w:r w:rsidRPr="00517309">
        <w:rPr>
          <w:b/>
          <w:bCs/>
        </w:rPr>
        <w:t>Блок-схема </w:t>
      </w:r>
    </w:p>
    <w:p w14:paraId="44634A2E" w14:textId="77777777" w:rsidR="00517309" w:rsidRPr="00517309" w:rsidRDefault="00517309" w:rsidP="00517309">
      <w:r w:rsidRPr="00517309">
        <w:t>предоставлению муниципальной услуги</w:t>
      </w:r>
    </w:p>
    <w:p w14:paraId="3021B1EF" w14:textId="77777777" w:rsidR="00517309" w:rsidRPr="00517309" w:rsidRDefault="00517309" w:rsidP="00517309">
      <w:r w:rsidRPr="00517309">
        <w:t>«Предоставление жилых помещений муниципального специализированного жилищного фонда»</w:t>
      </w:r>
    </w:p>
    <w:p w14:paraId="17B3F4E5" w14:textId="77777777" w:rsidR="00517309" w:rsidRPr="00517309" w:rsidRDefault="00517309" w:rsidP="00517309"/>
    <w:p w14:paraId="6DC6AB36" w14:textId="607EA2BA" w:rsidR="00517309" w:rsidRPr="00517309" w:rsidRDefault="00517309" w:rsidP="00517309">
      <w:r w:rsidRPr="00517309">
        <w:lastRenderedPageBreak/>
        <w:drawing>
          <wp:inline distT="0" distB="0" distL="0" distR="0" wp14:anchorId="65228233" wp14:editId="66FEE5EE">
            <wp:extent cx="3810000" cy="4095750"/>
            <wp:effectExtent l="0" t="0" r="0" b="0"/>
            <wp:docPr id="276295885" name="Рисунок 2" descr="Изображение выглядит как текст, снимок экрана, Шрифт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95885" name="Рисунок 2" descr="Изображение выглядит как текст, снимок экрана, Шрифт, Параллель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33565" w14:textId="77777777" w:rsidR="00517309" w:rsidRPr="00517309" w:rsidRDefault="00517309" w:rsidP="00517309"/>
    <w:p w14:paraId="05444A6C" w14:textId="77777777" w:rsidR="00517309" w:rsidRPr="00517309" w:rsidRDefault="00517309" w:rsidP="00517309">
      <w:r w:rsidRPr="00517309">
        <w:t xml:space="preserve">Пояснительная записка </w:t>
      </w:r>
      <w:r w:rsidRPr="00517309">
        <w:br/>
        <w:t xml:space="preserve">к административному регламенту администрации Коломыцевского сельского поселения </w:t>
      </w:r>
      <w:r w:rsidRPr="00517309">
        <w:br/>
        <w:t xml:space="preserve">Лискинского муниципального района Воронежской области </w:t>
      </w:r>
      <w:r w:rsidRPr="00517309">
        <w:br/>
        <w:t xml:space="preserve">по предоставлению муниципальной услуги </w:t>
      </w:r>
      <w:r w:rsidRPr="00517309">
        <w:br/>
        <w:t xml:space="preserve">«Предоставление жилых помещений муниципального специализированного жилищного фонда» </w:t>
      </w:r>
      <w:r w:rsidRPr="00517309">
        <w:br/>
      </w:r>
      <w:r w:rsidRPr="00517309">
        <w:br/>
      </w:r>
      <w:r w:rsidRPr="00517309">
        <w:br/>
        <w:t xml:space="preserve">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 (далее – административный регламент) разработан в целях повышения эффективности и качества, а также обеспечения оптимизации и доступности вышеуказанной услуги. </w:t>
      </w:r>
      <w:r w:rsidRPr="00517309">
        <w:br/>
        <w:t xml:space="preserve">Регламент определяет порядок, сроки и последовательность действий (административных процедур) администрации, ее структурных подразделений, должностных лиц при предоставлении муниципальной услуги. </w:t>
      </w:r>
      <w:r w:rsidRPr="00517309">
        <w:br/>
        <w:t xml:space="preserve">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 </w:t>
      </w:r>
    </w:p>
    <w:p w14:paraId="5E39BA8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78"/>
    <w:rsid w:val="00312C96"/>
    <w:rsid w:val="00517309"/>
    <w:rsid w:val="005A7B2A"/>
    <w:rsid w:val="008D6E62"/>
    <w:rsid w:val="00974718"/>
    <w:rsid w:val="00B5507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60963-A6A8-44D4-AC1C-43C525A4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0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0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0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0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0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0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0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0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0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0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6640</Words>
  <Characters>37852</Characters>
  <Application>Microsoft Office Word</Application>
  <DocSecurity>0</DocSecurity>
  <Lines>315</Lines>
  <Paragraphs>88</Paragraphs>
  <ScaleCrop>false</ScaleCrop>
  <Company/>
  <LinksUpToDate>false</LinksUpToDate>
  <CharactersWithSpaces>44404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2024-09-11T12:52:00Z</dcterms:created>
  <dcterms:modified xsi:type="dcterms:W3CDTF">2024-09-11T12:52:00Z</dcterms:modified>
</cp:coreProperties>
</file>