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9B6C8" w14:textId="77777777" w:rsidR="00483171" w:rsidRPr="00483171" w:rsidRDefault="00483171" w:rsidP="00483171">
      <w:r w:rsidRPr="00483171">
        <w:rPr>
          <w:b/>
          <w:bCs/>
        </w:rPr>
        <w:t>АДМИНИСТРАЦИЯ </w:t>
      </w:r>
    </w:p>
    <w:p w14:paraId="1535EC14" w14:textId="77777777" w:rsidR="00483171" w:rsidRPr="00483171" w:rsidRDefault="00483171" w:rsidP="00483171">
      <w:r w:rsidRPr="00483171">
        <w:rPr>
          <w:b/>
          <w:bCs/>
        </w:rPr>
        <w:t>КОЛОМЫЦЕВСКОГО СЕЛЬСКОГО ПОСЕЛЕНИЯ</w:t>
      </w:r>
    </w:p>
    <w:p w14:paraId="50AE7170" w14:textId="77777777" w:rsidR="00483171" w:rsidRPr="00483171" w:rsidRDefault="00483171" w:rsidP="00483171">
      <w:r w:rsidRPr="00483171">
        <w:rPr>
          <w:b/>
          <w:bCs/>
        </w:rPr>
        <w:t>ЛИСКИНСКОГО МУНИЦИПАЛЬНОГО РАЙОНА</w:t>
      </w:r>
    </w:p>
    <w:p w14:paraId="4F42BC0A" w14:textId="77777777" w:rsidR="00483171" w:rsidRPr="00483171" w:rsidRDefault="00483171" w:rsidP="00483171">
      <w:r w:rsidRPr="00483171">
        <w:rPr>
          <w:b/>
          <w:bCs/>
        </w:rPr>
        <w:t>ВОРОНЕЖСКОЙ ОБЛАСТИ</w:t>
      </w:r>
    </w:p>
    <w:p w14:paraId="4E34AA1E" w14:textId="77777777" w:rsidR="00483171" w:rsidRPr="00483171" w:rsidRDefault="00483171" w:rsidP="00483171"/>
    <w:p w14:paraId="556F1C9C" w14:textId="77777777" w:rsidR="00483171" w:rsidRPr="00483171" w:rsidRDefault="00483171" w:rsidP="00483171">
      <w:r w:rsidRPr="00483171">
        <w:rPr>
          <w:b/>
          <w:bCs/>
        </w:rPr>
        <w:t>П О С Т А Н О В Л Е Н И Е</w:t>
      </w:r>
    </w:p>
    <w:p w14:paraId="22A9731A" w14:textId="77777777" w:rsidR="00483171" w:rsidRPr="00483171" w:rsidRDefault="00483171" w:rsidP="00483171"/>
    <w:p w14:paraId="59B16B89" w14:textId="77777777" w:rsidR="00483171" w:rsidRPr="00483171" w:rsidRDefault="00483171" w:rsidP="00483171">
      <w:r w:rsidRPr="00483171">
        <w:t xml:space="preserve">от 20 февраля 2014 г. № 10 </w:t>
      </w:r>
      <w:r w:rsidRPr="00483171">
        <w:br/>
        <w:t xml:space="preserve">село Коломыцево </w:t>
      </w:r>
      <w:r w:rsidRPr="00483171">
        <w:br/>
      </w:r>
      <w:r w:rsidRPr="00483171">
        <w:br/>
        <w:t xml:space="preserve">Об утверждении положения о единой комиссии </w:t>
      </w:r>
      <w:r w:rsidRPr="00483171">
        <w:br/>
        <w:t xml:space="preserve">по определению поставщиков (подрядчиков, </w:t>
      </w:r>
      <w:r w:rsidRPr="00483171">
        <w:br/>
        <w:t xml:space="preserve">исполнителей) для заключения контрактов </w:t>
      </w:r>
      <w:r w:rsidRPr="00483171">
        <w:br/>
        <w:t xml:space="preserve">на поставку товаров, выполнение работ, </w:t>
      </w:r>
      <w:r w:rsidRPr="00483171">
        <w:br/>
        <w:t xml:space="preserve">оказание услуг для муниципальных нужд </w:t>
      </w:r>
      <w:r w:rsidRPr="00483171">
        <w:br/>
        <w:t xml:space="preserve">администрации Коломыцевского сельского </w:t>
      </w:r>
      <w:r w:rsidRPr="00483171">
        <w:br/>
        <w:t xml:space="preserve">поселения Лискинского муниципального </w:t>
      </w:r>
      <w:r w:rsidRPr="00483171">
        <w:br/>
        <w:t xml:space="preserve">района Воронежской области </w:t>
      </w:r>
      <w:r w:rsidRPr="00483171">
        <w:br/>
      </w:r>
      <w:r w:rsidRPr="00483171">
        <w:br/>
      </w:r>
      <w:r w:rsidRPr="00483171">
        <w:br/>
        <w:t xml:space="preserve">Руководствуясь Федеральным законом от 06.10.2003г. № 131-ФЗ «Об общих принципах организации местного самоуправления в Российской Федерации», Гражданским Кодексом Российской Федерации,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администрация Коломыцевского сельского поселения Лискинского муниципального района Воронежской области </w:t>
      </w:r>
    </w:p>
    <w:p w14:paraId="06773E5D" w14:textId="77777777" w:rsidR="00483171" w:rsidRPr="00483171" w:rsidRDefault="00483171" w:rsidP="00483171">
      <w:r w:rsidRPr="00483171">
        <w:rPr>
          <w:b/>
          <w:bCs/>
        </w:rPr>
        <w:t>п о с т а н о в л я е т:</w:t>
      </w:r>
    </w:p>
    <w:p w14:paraId="27A0363A" w14:textId="77777777" w:rsidR="00483171" w:rsidRPr="00483171" w:rsidRDefault="00483171" w:rsidP="00483171"/>
    <w:p w14:paraId="484D0AA3" w14:textId="77777777" w:rsidR="00483171" w:rsidRPr="00483171" w:rsidRDefault="00483171" w:rsidP="00483171">
      <w:r w:rsidRPr="00483171">
        <w:t xml:space="preserve">1. Утвердить Положение (регламент)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 администрации Коломыцевского сельского поселения Лискинского муниципального района Воронежской области (прилагается). </w:t>
      </w:r>
      <w:r w:rsidRPr="00483171">
        <w:br/>
        <w:t xml:space="preserve">2. Контроль за исполнением настоящего постановления оставляю за собой. </w:t>
      </w:r>
      <w:r w:rsidRPr="00483171">
        <w:br/>
      </w:r>
      <w:r w:rsidRPr="00483171">
        <w:br/>
      </w:r>
      <w:r w:rsidRPr="00483171">
        <w:br/>
        <w:t xml:space="preserve">Глава Коломыцевского сельского поселения: И.В.Жидкова </w:t>
      </w:r>
    </w:p>
    <w:p w14:paraId="4E9DF890" w14:textId="77777777" w:rsidR="00483171" w:rsidRPr="00483171" w:rsidRDefault="00483171" w:rsidP="00483171"/>
    <w:p w14:paraId="1D5594FD" w14:textId="77777777" w:rsidR="00483171" w:rsidRPr="00483171" w:rsidRDefault="00483171" w:rsidP="00483171">
      <w:r w:rsidRPr="00483171">
        <w:t>Приложение </w:t>
      </w:r>
    </w:p>
    <w:p w14:paraId="77417E3B" w14:textId="77777777" w:rsidR="00483171" w:rsidRPr="00483171" w:rsidRDefault="00483171" w:rsidP="00483171">
      <w:r w:rsidRPr="00483171">
        <w:t>к постановлению администрации</w:t>
      </w:r>
    </w:p>
    <w:p w14:paraId="269492D9" w14:textId="77777777" w:rsidR="00483171" w:rsidRPr="00483171" w:rsidRDefault="00483171" w:rsidP="00483171">
      <w:r w:rsidRPr="00483171">
        <w:t>Коломыцевского сельского поселения</w:t>
      </w:r>
    </w:p>
    <w:p w14:paraId="2CD25A96" w14:textId="77777777" w:rsidR="00483171" w:rsidRPr="00483171" w:rsidRDefault="00483171" w:rsidP="00483171">
      <w:r w:rsidRPr="00483171">
        <w:t>№ 10 от 20.02.2014 г.</w:t>
      </w:r>
    </w:p>
    <w:p w14:paraId="1CE9F879" w14:textId="77777777" w:rsidR="00483171" w:rsidRPr="00483171" w:rsidRDefault="00483171" w:rsidP="00483171"/>
    <w:p w14:paraId="56EDF47A" w14:textId="77777777" w:rsidR="00483171" w:rsidRPr="00483171" w:rsidRDefault="00483171" w:rsidP="00483171">
      <w:r w:rsidRPr="00483171">
        <w:rPr>
          <w:b/>
          <w:bCs/>
        </w:rPr>
        <w:t>Положение </w:t>
      </w:r>
    </w:p>
    <w:p w14:paraId="01C8C0D8" w14:textId="77777777" w:rsidR="00483171" w:rsidRPr="00483171" w:rsidRDefault="00483171" w:rsidP="00483171">
      <w:r w:rsidRPr="00483171">
        <w:rPr>
          <w:b/>
          <w:bCs/>
        </w:rPr>
        <w:t>о единой комиссии по определению поставщиков (подрядчиков,</w:t>
      </w:r>
    </w:p>
    <w:p w14:paraId="0D9ACDC0" w14:textId="77777777" w:rsidR="00483171" w:rsidRPr="00483171" w:rsidRDefault="00483171" w:rsidP="00483171">
      <w:r w:rsidRPr="00483171">
        <w:rPr>
          <w:b/>
          <w:bCs/>
        </w:rPr>
        <w:t>исполнителей) для заключения контрактов на поставку товаров, </w:t>
      </w:r>
    </w:p>
    <w:p w14:paraId="06D409D6" w14:textId="77777777" w:rsidR="00483171" w:rsidRPr="00483171" w:rsidRDefault="00483171" w:rsidP="00483171">
      <w:r w:rsidRPr="00483171">
        <w:rPr>
          <w:b/>
          <w:bCs/>
        </w:rPr>
        <w:t>выполнение работ, оказание услуг для муниципальных нужд</w:t>
      </w:r>
    </w:p>
    <w:p w14:paraId="0F89FB03" w14:textId="77777777" w:rsidR="00483171" w:rsidRPr="00483171" w:rsidRDefault="00483171" w:rsidP="00483171">
      <w:r w:rsidRPr="00483171">
        <w:rPr>
          <w:b/>
          <w:bCs/>
        </w:rPr>
        <w:t>администрации Коломыцевского сельского поселения </w:t>
      </w:r>
    </w:p>
    <w:p w14:paraId="3B6F5245" w14:textId="77777777" w:rsidR="00483171" w:rsidRPr="00483171" w:rsidRDefault="00483171" w:rsidP="00483171">
      <w:r w:rsidRPr="00483171">
        <w:rPr>
          <w:b/>
          <w:bCs/>
        </w:rPr>
        <w:t>Лискинского муниципального района Воронежской области</w:t>
      </w:r>
    </w:p>
    <w:p w14:paraId="38B3F30A" w14:textId="77777777" w:rsidR="00483171" w:rsidRPr="00483171" w:rsidRDefault="00483171" w:rsidP="00483171"/>
    <w:p w14:paraId="6A7F9588" w14:textId="77777777" w:rsidR="00483171" w:rsidRPr="00483171" w:rsidRDefault="00483171" w:rsidP="00483171">
      <w:r w:rsidRPr="00483171">
        <w:t>1. Общие положения</w:t>
      </w:r>
    </w:p>
    <w:p w14:paraId="3B986683" w14:textId="77777777" w:rsidR="00483171" w:rsidRPr="00483171" w:rsidRDefault="00483171" w:rsidP="00483171">
      <w:r w:rsidRPr="00483171">
        <w:b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администрации Коломыцевского сельского поселения Лискинского муниципального района Воронежской области для заключения контрактов на поставку товаров, выполнение работ, оказание услуг для муниципальных нужд (далее - Единая комиссия) путем проведения конкурсов, аукционов, запросов котировок, запросов предложений. </w:t>
      </w:r>
      <w:r w:rsidRPr="00483171">
        <w:br/>
        <w:t xml:space="preserve">1.2. Основные понятия: </w:t>
      </w:r>
      <w:r w:rsidRPr="00483171">
        <w:b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 </w:t>
      </w:r>
      <w:r w:rsidRPr="00483171">
        <w:br/>
        <w:t xml:space="preserve">-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w:t>
      </w:r>
      <w:r w:rsidRPr="00483171">
        <w:br/>
        <w:t xml:space="preserve">-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 </w:t>
      </w:r>
      <w:r w:rsidRPr="00483171">
        <w:br/>
        <w:t xml:space="preserve">-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 </w:t>
      </w:r>
      <w:r w:rsidRPr="00483171">
        <w:b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 </w:t>
      </w:r>
      <w:r w:rsidRPr="00483171">
        <w:b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w:t>
      </w:r>
      <w:r w:rsidRPr="00483171">
        <w:lastRenderedPageBreak/>
        <w:t xml:space="preserve">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 </w:t>
      </w:r>
      <w:r w:rsidRPr="00483171">
        <w:br/>
        <w:t xml:space="preserve">-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 </w:t>
      </w:r>
      <w:r w:rsidRPr="00483171">
        <w:br/>
        <w:t xml:space="preserve">-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w:t>
      </w:r>
      <w:r w:rsidRPr="00483171">
        <w:br/>
        <w:t xml:space="preserve">-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483171">
        <w:br/>
        <w:t xml:space="preserve">-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 </w:t>
      </w:r>
      <w:r w:rsidRPr="00483171">
        <w:br/>
        <w:t xml:space="preserve">1.3. Процедуры по определению поставщиков (подрядчиков, исполнителей) проводятся самим заказчиком. </w:t>
      </w:r>
      <w:r w:rsidRPr="00483171">
        <w:b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 </w:t>
      </w:r>
      <w:r w:rsidRPr="00483171">
        <w:br/>
        <w:t xml:space="preserve">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 </w:t>
      </w:r>
      <w:r w:rsidRPr="00483171">
        <w:br/>
        <w:t xml:space="preserve">1.6. При отсутствии председателя Единой комиссии его обязанности исполняет заместитель председателя. </w:t>
      </w:r>
    </w:p>
    <w:p w14:paraId="60A17CD7" w14:textId="77777777" w:rsidR="00483171" w:rsidRPr="00483171" w:rsidRDefault="00483171" w:rsidP="00483171">
      <w:r w:rsidRPr="00483171">
        <w:t>2. Правовое регулирование</w:t>
      </w:r>
    </w:p>
    <w:p w14:paraId="2E3F285C" w14:textId="77777777" w:rsidR="00483171" w:rsidRPr="00483171" w:rsidRDefault="00483171" w:rsidP="00483171">
      <w:r w:rsidRPr="00483171">
        <w:br/>
        <w:t xml:space="preserve">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w:t>
      </w:r>
      <w:r w:rsidRPr="00483171">
        <w:lastRenderedPageBreak/>
        <w:t xml:space="preserve">актами Российской Федерации, постановлениями и распоряжениями заказчика и настоящим Положением. </w:t>
      </w:r>
    </w:p>
    <w:p w14:paraId="47FC2C9C" w14:textId="77777777" w:rsidR="00483171" w:rsidRPr="00483171" w:rsidRDefault="00483171" w:rsidP="00483171">
      <w:r w:rsidRPr="00483171">
        <w:t>3. Цели создания и принципы работы Единой комиссии</w:t>
      </w:r>
    </w:p>
    <w:p w14:paraId="304838AF" w14:textId="77777777" w:rsidR="00483171" w:rsidRPr="00483171" w:rsidRDefault="00483171" w:rsidP="00483171">
      <w:r w:rsidRPr="00483171">
        <w:br/>
        <w:t xml:space="preserve">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w:t>
      </w:r>
      <w:r w:rsidRPr="00483171">
        <w:br/>
        <w:t xml:space="preserve">3.2. В своей деятельности Единая комиссия руководствуется следующими принципами. </w:t>
      </w:r>
      <w:r w:rsidRPr="00483171">
        <w:br/>
        <w:t xml:space="preserve">3.2.1. Эффективность и экономичность использования выделенных средств бюджета и внебюджетных источников финансирования. </w:t>
      </w:r>
      <w:r w:rsidRPr="00483171">
        <w:br/>
        <w:t xml:space="preserve">3.2.2. Публичность, гласность, открытость и прозрачность процедуры определения поставщиков (подрядчиков, исполнителей). </w:t>
      </w:r>
      <w:r w:rsidRPr="00483171">
        <w:br/>
        <w:t xml:space="preserve">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 </w:t>
      </w:r>
      <w:r w:rsidRPr="00483171">
        <w:br/>
        <w:t xml:space="preserve">3.2.4. Устранение возможностей злоупотребления и коррупции при определении поставщиков (подрядчиков, исполнителей). </w:t>
      </w:r>
      <w:r w:rsidRPr="00483171">
        <w:br/>
        <w:t xml:space="preserve">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 </w:t>
      </w:r>
    </w:p>
    <w:p w14:paraId="5DB36D82" w14:textId="77777777" w:rsidR="00483171" w:rsidRPr="00483171" w:rsidRDefault="00483171" w:rsidP="00483171">
      <w:r w:rsidRPr="00483171">
        <w:t>4. Функции Единой комиссии</w:t>
      </w:r>
    </w:p>
    <w:p w14:paraId="477D0F8F" w14:textId="77777777" w:rsidR="00483171" w:rsidRPr="00483171" w:rsidRDefault="00483171" w:rsidP="00483171">
      <w:r w:rsidRPr="00483171">
        <w:br/>
        <w:t xml:space="preserve">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 </w:t>
      </w:r>
      <w:r w:rsidRPr="00483171">
        <w:br/>
        <w:t xml:space="preserve">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 </w:t>
      </w:r>
      <w:r w:rsidRPr="00483171">
        <w:br/>
        <w:t xml:space="preserve">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 </w:t>
      </w:r>
      <w:r w:rsidRPr="00483171">
        <w:br/>
      </w:r>
      <w:r w:rsidRPr="00483171">
        <w:lastRenderedPageBreak/>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 </w:t>
      </w:r>
      <w:r w:rsidRPr="00483171">
        <w:b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 </w:t>
      </w:r>
      <w:r w:rsidRPr="00483171">
        <w:br/>
        <w:t xml:space="preserve">4.1.5. В обязанности Единой комиссии входит рассмотрение и оценка конкурсных заявок. </w:t>
      </w:r>
      <w:r w:rsidRPr="00483171">
        <w:br/>
        <w:t xml:space="preserve">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w:t>
      </w:r>
      <w:r w:rsidRPr="00483171">
        <w:br/>
        <w:t xml:space="preserve">Результаты рассмотрения заявок на участие в конкурсе фиксируются в протоколе рассмотрения и оценки заявок на участие в конкурсе. </w:t>
      </w:r>
      <w:r w:rsidRPr="00483171">
        <w:br/>
        <w:t xml:space="preserve">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 </w:t>
      </w:r>
      <w:r w:rsidRPr="00483171">
        <w:br/>
        <w:t xml:space="preserve">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t>
      </w:r>
      <w:r w:rsidRPr="00483171">
        <w:br/>
        <w:t xml:space="preserve">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w:t>
      </w:r>
      <w:r w:rsidRPr="00483171">
        <w:b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 </w:t>
      </w:r>
      <w:r w:rsidRPr="00483171">
        <w:br/>
        <w:t xml:space="preserve">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 </w:t>
      </w:r>
      <w:r w:rsidRPr="00483171">
        <w:br/>
        <w:t xml:space="preserve">- место, дата, время проведения рассмотрения и оценки таких заявок; </w:t>
      </w:r>
      <w:r w:rsidRPr="00483171">
        <w:br/>
        <w:t xml:space="preserve">- информация об участниках конкурса, заявки на участие в конкурсе которых были </w:t>
      </w:r>
      <w:r w:rsidRPr="00483171">
        <w:lastRenderedPageBreak/>
        <w:t xml:space="preserve">рассмотрены; </w:t>
      </w:r>
      <w:r w:rsidRPr="00483171">
        <w:b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 </w:t>
      </w:r>
      <w:r w:rsidRPr="00483171">
        <w:br/>
        <w:t xml:space="preserve">- решение каждого члена комиссии об отклонении заявок на участие в конкурсе; </w:t>
      </w:r>
      <w:r w:rsidRPr="00483171">
        <w:br/>
        <w:t xml:space="preserve">- порядок оценки заявок на участие в конкурсе; </w:t>
      </w:r>
      <w:r w:rsidRPr="00483171">
        <w:br/>
        <w:t xml:space="preserve">- присвоенные заявкам на участие в конкурсе значения по каждому из предусмотренных критериев оценки заявок на участие в конкурсе; </w:t>
      </w:r>
      <w:r w:rsidRPr="00483171">
        <w:br/>
        <w:t xml:space="preserve">- принятое на основании результатов оценки заявок на участие в конкурсе решение о присвоении таким заявкам порядковых номеров; </w:t>
      </w:r>
      <w:r w:rsidRPr="00483171">
        <w:br/>
        <w:t xml:space="preserve">-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 </w:t>
      </w:r>
      <w:r w:rsidRPr="00483171">
        <w:br/>
        <w:t xml:space="preserve">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 </w:t>
      </w:r>
      <w:r w:rsidRPr="00483171">
        <w:br/>
        <w:t xml:space="preserve">- место, дата, время проведения рассмотрения такой заявки; </w:t>
      </w:r>
      <w:r w:rsidRPr="00483171">
        <w:br/>
        <w:t xml:space="preserve">-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 </w:t>
      </w:r>
      <w:r w:rsidRPr="00483171">
        <w:br/>
        <w:t xml:space="preserve">- решение каждого члена комиссии о соответствии такой заявки требованиям Закона о контрактной системе и конкурсной документации; </w:t>
      </w:r>
      <w:r w:rsidRPr="00483171">
        <w:br/>
        <w:t xml:space="preserve">- решение о возможности заключения контракта с участником конкурса, подавшим единственную заявку на участие в конкурсе. </w:t>
      </w:r>
      <w:r w:rsidRPr="00483171">
        <w:br/>
        <w:t xml:space="preserve">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 </w:t>
      </w:r>
      <w:r w:rsidRPr="00483171">
        <w:b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 </w:t>
      </w:r>
      <w:r w:rsidRPr="00483171">
        <w:br/>
        <w:t xml:space="preserve">4.2. Особенности проведения конкурса с ограниченным участием. </w:t>
      </w:r>
      <w:r w:rsidRPr="00483171">
        <w:br/>
        <w:t xml:space="preserve">4.2.1. При проведении конкурса с ограниченным участием применяются положения Закона о контрактной системе, о проведении открытого конкурса, п. 4.1 настоящего Положения с учетом особенностей, определенных ст. 56 Закона о контрактной системе. </w:t>
      </w:r>
      <w:r w:rsidRPr="00483171">
        <w:br/>
        <w:t xml:space="preserve">4.3. Особенности проведения двухэтапного конкурса. </w:t>
      </w:r>
      <w:r w:rsidRPr="00483171">
        <w:b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ст. 57 Закона о контрактной системе. </w:t>
      </w:r>
      <w:r w:rsidRPr="00483171">
        <w:b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w:t>
      </w:r>
      <w:r w:rsidRPr="00483171">
        <w:lastRenderedPageBreak/>
        <w:t xml:space="preserve">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 </w:t>
      </w:r>
      <w:r w:rsidRPr="00483171">
        <w:br/>
        <w:t xml:space="preserve">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 </w:t>
      </w:r>
      <w:r w:rsidRPr="00483171">
        <w:br/>
        <w:t xml:space="preserve">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 </w:t>
      </w:r>
      <w:r w:rsidRPr="00483171">
        <w:b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 </w:t>
      </w:r>
      <w:r w:rsidRPr="00483171">
        <w:br/>
        <w:t xml:space="preserve">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 </w:t>
      </w:r>
      <w:r w:rsidRPr="00483171">
        <w:b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w:t>
      </w:r>
      <w:r w:rsidRPr="00483171">
        <w:br/>
        <w:t xml:space="preserve">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r w:rsidRPr="00483171">
        <w:b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 </w:t>
      </w:r>
      <w:r w:rsidRPr="00483171">
        <w:b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 </w:t>
      </w:r>
      <w:r w:rsidRPr="00483171">
        <w:b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 </w:t>
      </w:r>
      <w:r w:rsidRPr="00483171">
        <w:br/>
        <w:t xml:space="preserve">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 </w:t>
      </w:r>
      <w:r w:rsidRPr="00483171">
        <w:br/>
        <w:t xml:space="preserve">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w:t>
      </w:r>
      <w:r w:rsidRPr="00483171">
        <w:lastRenderedPageBreak/>
        <w:t xml:space="preserve">закупаемых товаров, работ, услуг. </w:t>
      </w:r>
      <w:r w:rsidRPr="00483171">
        <w:br/>
        <w:t xml:space="preserve">Срок рассмотрения первых частей заявок на участие в электронном аукционе не может превышать семь дней с даты окончания срока подачи указанных заявок. </w:t>
      </w:r>
      <w:r w:rsidRPr="00483171">
        <w:br/>
        <w:t xml:space="preserve">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w:t>
      </w:r>
      <w:r w:rsidRPr="00483171">
        <w:br/>
        <w:t xml:space="preserve">Участник электронного аукциона не допускается к участию в нем в случае: </w:t>
      </w:r>
      <w:r w:rsidRPr="00483171">
        <w:br/>
        <w:t xml:space="preserve">- не предоставления информации, предусмотренной ч. 3 ст. 66 Закона о контрактной системе, или предоставления недостоверной информации; </w:t>
      </w:r>
      <w:r w:rsidRPr="00483171">
        <w:br/>
        <w:t xml:space="preserve">- несоответствия информации, предусмотренной ч. 3 ст. 66 Закона о контрактной системе, требованиям документации о таком аукционе. </w:t>
      </w:r>
      <w:r w:rsidRPr="00483171">
        <w:br/>
        <w:t xml:space="preserve">Отказ в допуске к участию в электронном аукционе по иным основаниям не допускается. </w:t>
      </w:r>
      <w:r w:rsidRPr="00483171">
        <w:br/>
        <w:t xml:space="preserve">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w:t>
      </w:r>
      <w:r w:rsidRPr="00483171">
        <w:br/>
        <w:t xml:space="preserve">Указанный протокол должен содержать информацию: </w:t>
      </w:r>
      <w:r w:rsidRPr="00483171">
        <w:br/>
        <w:t xml:space="preserve">- о порядковых номерах заявок на участие в таком аукционе; </w:t>
      </w:r>
      <w:r w:rsidRPr="00483171">
        <w:br/>
        <w:t xml:space="preserve">-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w:t>
      </w:r>
      <w:r w:rsidRPr="00483171">
        <w:br/>
        <w:t xml:space="preserve">-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 </w:t>
      </w:r>
      <w:r w:rsidRPr="00483171">
        <w:br/>
        <w:t xml:space="preserve">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 </w:t>
      </w:r>
      <w:r w:rsidRPr="00483171">
        <w:b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4.5.3 настоящего Положения, вносится информация о признании такого аукциона несостоявшимся. </w:t>
      </w:r>
      <w:r w:rsidRPr="00483171">
        <w:b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 </w:t>
      </w:r>
      <w:r w:rsidRPr="00483171">
        <w:b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 </w:t>
      </w:r>
      <w:r w:rsidRPr="00483171">
        <w:br/>
      </w:r>
      <w:r w:rsidRPr="00483171">
        <w:lastRenderedPageBreak/>
        <w:t xml:space="preserve">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 </w:t>
      </w:r>
      <w:r w:rsidRPr="00483171">
        <w:br/>
        <w:t xml:space="preserve">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 </w:t>
      </w:r>
      <w:r w:rsidRPr="00483171">
        <w:br/>
        <w:t xml:space="preserve">4.5.7. Заявка на участие в электронном аукционе признается не соответствующей требованиям, установленным документацией о таком аукционе, в случае: </w:t>
      </w:r>
      <w:r w:rsidRPr="00483171">
        <w:br/>
        <w:t xml:space="preserve">- непредставления документов и информации, которые предусмотрены п. п. 1, 3 - 5, 7 и 8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t>
      </w:r>
      <w:r w:rsidRPr="00483171">
        <w:br/>
        <w:t xml:space="preserve">- несоответствия участника такого аукциона требованиям, установленным в соответствии со ст. 31 Закона о контрактной системе. </w:t>
      </w:r>
      <w:r w:rsidRPr="00483171">
        <w:b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 </w:t>
      </w:r>
      <w:r w:rsidRPr="00483171">
        <w:br/>
        <w:t xml:space="preserve">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w:t>
      </w:r>
      <w:r w:rsidRPr="00483171">
        <w:lastRenderedPageBreak/>
        <w:t xml:space="preserve">документацией о нем, признается победителем такого аукциона. </w:t>
      </w:r>
      <w:r w:rsidRPr="00483171">
        <w:br/>
        <w:t xml:space="preserve">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t>
      </w:r>
      <w:r w:rsidRPr="00483171">
        <w:b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 </w:t>
      </w:r>
      <w:r w:rsidRPr="00483171">
        <w:br/>
        <w:t xml:space="preserve">Указанный протокол должен содержать следующую информацию: </w:t>
      </w:r>
      <w:r w:rsidRPr="00483171">
        <w:b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 </w:t>
      </w:r>
      <w:r w:rsidRPr="00483171">
        <w:br/>
        <w:t xml:space="preserve">-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 </w:t>
      </w:r>
      <w:r w:rsidRPr="00483171">
        <w:b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 </w:t>
      </w:r>
      <w:r w:rsidRPr="00483171">
        <w:br/>
        <w:t xml:space="preserve">Указанный протокол должен содержать следующую информацию: </w:t>
      </w:r>
      <w:r w:rsidRPr="00483171">
        <w:br/>
        <w:t xml:space="preserve">-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 </w:t>
      </w:r>
      <w:r w:rsidRPr="00483171">
        <w:br/>
        <w:t xml:space="preserve">-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 </w:t>
      </w:r>
      <w:r w:rsidRPr="00483171">
        <w:b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w:t>
      </w:r>
      <w:r w:rsidRPr="00483171">
        <w:lastRenderedPageBreak/>
        <w:t xml:space="preserve">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 </w:t>
      </w:r>
      <w:r w:rsidRPr="00483171">
        <w:br/>
        <w:t xml:space="preserve">Указанный протокол должен содержать следующую информацию: </w:t>
      </w:r>
      <w:r w:rsidRPr="00483171">
        <w:br/>
        <w:t xml:space="preserve">-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 </w:t>
      </w:r>
      <w:r w:rsidRPr="00483171">
        <w:b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 </w:t>
      </w:r>
      <w:r w:rsidRPr="00483171">
        <w:b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 </w:t>
      </w:r>
      <w:r w:rsidRPr="00483171">
        <w:br/>
        <w:t xml:space="preserve">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 </w:t>
      </w:r>
      <w:r w:rsidRPr="00483171">
        <w:br/>
        <w:t xml:space="preserve">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w:t>
      </w:r>
      <w:r w:rsidRPr="00483171">
        <w:b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 </w:t>
      </w:r>
      <w:r w:rsidRPr="00483171">
        <w:b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 </w:t>
      </w:r>
      <w:r w:rsidRPr="00483171">
        <w:br/>
      </w:r>
      <w:r w:rsidRPr="00483171">
        <w:lastRenderedPageBreak/>
        <w:t xml:space="preserve">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 </w:t>
      </w:r>
      <w:r w:rsidRPr="00483171">
        <w:br/>
        <w:t xml:space="preserve">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 </w:t>
      </w:r>
      <w:r w:rsidRPr="00483171">
        <w:b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Закона о контрактной системе. </w:t>
      </w:r>
      <w:r w:rsidRPr="00483171">
        <w:br/>
        <w:t xml:space="preserve">Отклонение заявок на участие в запросе котировок по иным основаниям не допускается. </w:t>
      </w:r>
      <w:r w:rsidRPr="00483171">
        <w:b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Закона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w:t>
      </w:r>
      <w:r w:rsidRPr="00483171">
        <w:br/>
        <w:t xml:space="preserve">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 </w:t>
      </w:r>
      <w:r w:rsidRPr="00483171">
        <w:br/>
        <w:t xml:space="preserve">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t>
      </w:r>
      <w:r w:rsidRPr="00483171">
        <w:b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 </w:t>
      </w:r>
      <w:r w:rsidRPr="00483171">
        <w:br/>
        <w:t xml:space="preserve">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 </w:t>
      </w:r>
      <w:r w:rsidRPr="00483171">
        <w:br/>
        <w:t xml:space="preserve">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w:t>
      </w:r>
      <w:r w:rsidRPr="00483171">
        <w:br/>
      </w:r>
      <w:r w:rsidRPr="00483171">
        <w:lastRenderedPageBreak/>
        <w:t xml:space="preserve">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 </w:t>
      </w:r>
      <w:r w:rsidRPr="00483171">
        <w:b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 </w:t>
      </w:r>
      <w:r w:rsidRPr="00483171">
        <w:br/>
        <w:t xml:space="preserve">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 </w:t>
      </w:r>
      <w:r w:rsidRPr="00483171">
        <w:b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483171">
        <w:b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 </w:t>
      </w:r>
      <w:r w:rsidRPr="00483171">
        <w:b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r w:rsidRPr="00483171">
        <w:br/>
        <w:t xml:space="preserve">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 </w:t>
      </w:r>
      <w:r w:rsidRPr="00483171">
        <w:b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 </w:t>
      </w:r>
    </w:p>
    <w:p w14:paraId="23CABA0A" w14:textId="77777777" w:rsidR="00483171" w:rsidRPr="00483171" w:rsidRDefault="00483171" w:rsidP="00483171">
      <w:r w:rsidRPr="00483171">
        <w:t>5. Порядок создания и работы Единой комиссии</w:t>
      </w:r>
    </w:p>
    <w:p w14:paraId="334FEA59" w14:textId="77777777" w:rsidR="00483171" w:rsidRPr="00483171" w:rsidRDefault="00483171" w:rsidP="00483171">
      <w:r w:rsidRPr="00483171">
        <w:b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w:t>
      </w:r>
      <w:r w:rsidRPr="00483171">
        <w:lastRenderedPageBreak/>
        <w:t xml:space="preserve">председателя, секретарь, и члены Единой комиссии утверждаются постановлением заказчика. </w:t>
      </w:r>
      <w:r w:rsidRPr="00483171">
        <w:br/>
        <w:t xml:space="preserve">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w:t>
      </w:r>
      <w:r w:rsidRPr="00483171">
        <w:br/>
        <w:t xml:space="preserve">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w:t>
      </w:r>
      <w:r w:rsidRPr="00483171">
        <w:br/>
        <w:t xml:space="preserve">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 </w:t>
      </w:r>
      <w:r w:rsidRPr="00483171">
        <w:br/>
        <w:t xml:space="preserve">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r w:rsidRPr="00483171">
        <w:br/>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r w:rsidRPr="00483171">
        <w:br/>
        <w:t xml:space="preserve">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r w:rsidRPr="00483171">
        <w:br/>
        <w:t xml:space="preserve">5.6. Замена члена комиссии допускается только по решению заказчика. </w:t>
      </w:r>
      <w:r w:rsidRPr="00483171">
        <w:br/>
        <w:t xml:space="preserve">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 </w:t>
      </w:r>
      <w:r w:rsidRPr="00483171">
        <w:br/>
        <w:t xml:space="preserve">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w:t>
      </w:r>
      <w:r w:rsidRPr="00483171">
        <w:lastRenderedPageBreak/>
        <w:t xml:space="preserve">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 </w:t>
      </w:r>
      <w:r w:rsidRPr="00483171">
        <w:br/>
        <w:t xml:space="preserve">5.9. Члены Единой комиссии вправе: </w:t>
      </w:r>
      <w:r w:rsidRPr="00483171">
        <w:br/>
        <w:t xml:space="preserve">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 </w:t>
      </w:r>
      <w:r w:rsidRPr="00483171">
        <w:br/>
        <w:t xml:space="preserve">5.9.2. Выступать по вопросам повестки дня на заседаниях Единой комиссии. </w:t>
      </w:r>
      <w:r w:rsidRPr="00483171">
        <w:br/>
        <w:t xml:space="preserve">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 </w:t>
      </w:r>
      <w:r w:rsidRPr="00483171">
        <w:br/>
        <w:t xml:space="preserve">5.10. Члены Единой комиссии обязаны: </w:t>
      </w:r>
      <w:r w:rsidRPr="00483171">
        <w:br/>
        <w:t xml:space="preserve">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 </w:t>
      </w:r>
      <w:r w:rsidRPr="00483171">
        <w:br/>
        <w:t xml:space="preserve">5.10.2. Принимать решения в пределах своей компетенции. </w:t>
      </w:r>
      <w:r w:rsidRPr="00483171">
        <w:br/>
        <w:t xml:space="preserve">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 </w:t>
      </w:r>
      <w:r w:rsidRPr="00483171">
        <w:br/>
        <w:t xml:space="preserve">5.12. Председатель Единой комиссии либо лицо, его замещающее: </w:t>
      </w:r>
      <w:r w:rsidRPr="00483171">
        <w:br/>
        <w:t xml:space="preserve">5.12.1. Осуществляет общее руководство работой Единой комиссии и обеспечивает выполнение настоящего Положения. </w:t>
      </w:r>
      <w:r w:rsidRPr="00483171">
        <w:br/>
        <w:t xml:space="preserve">5.12.2. Объявляет заседание правомочным или выносит решение о его переносе из-за отсутствия необходимого количества членов. </w:t>
      </w:r>
      <w:r w:rsidRPr="00483171">
        <w:br/>
        <w:t xml:space="preserve">5.12.3. Открывает и ведет заседания Единой комиссии, объявляет перерывы. </w:t>
      </w:r>
      <w:r w:rsidRPr="00483171">
        <w:br/>
        <w:t xml:space="preserve">5.12.4. В случае необходимости выносит на обсуждение Единой комиссии вопрос о привлечении к работе экспертов. </w:t>
      </w:r>
      <w:r w:rsidRPr="00483171">
        <w:br/>
        <w:t xml:space="preserve">5.12.5. Подписывает протоколы, составленные в ходе работы Единой комиссии. </w:t>
      </w:r>
      <w:r w:rsidRPr="00483171">
        <w:br/>
        <w:t xml:space="preserve">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w:t>
      </w:r>
      <w:r w:rsidRPr="00483171">
        <w:br/>
        <w:t xml:space="preserve">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 </w:t>
      </w:r>
      <w:r w:rsidRPr="00483171">
        <w:br/>
        <w:t xml:space="preserve">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 </w:t>
      </w:r>
      <w:r w:rsidRPr="00483171">
        <w:br/>
      </w:r>
    </w:p>
    <w:p w14:paraId="7285EA3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47"/>
    <w:rsid w:val="00312C96"/>
    <w:rsid w:val="00483171"/>
    <w:rsid w:val="005A7B2A"/>
    <w:rsid w:val="00766947"/>
    <w:rsid w:val="008D6E62"/>
    <w:rsid w:val="00C81128"/>
    <w:rsid w:val="00C8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28192-2AE9-4B67-9A1F-8003080D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66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669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669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669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669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669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669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669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9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669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669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6694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6694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669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6947"/>
    <w:rPr>
      <w:rFonts w:eastAsiaTheme="majorEastAsia" w:cstheme="majorBidi"/>
      <w:color w:val="595959" w:themeColor="text1" w:themeTint="A6"/>
    </w:rPr>
  </w:style>
  <w:style w:type="character" w:customStyle="1" w:styleId="80">
    <w:name w:val="Заголовок 8 Знак"/>
    <w:basedOn w:val="a0"/>
    <w:link w:val="8"/>
    <w:uiPriority w:val="9"/>
    <w:semiHidden/>
    <w:rsid w:val="007669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6947"/>
    <w:rPr>
      <w:rFonts w:eastAsiaTheme="majorEastAsia" w:cstheme="majorBidi"/>
      <w:color w:val="272727" w:themeColor="text1" w:themeTint="D8"/>
    </w:rPr>
  </w:style>
  <w:style w:type="paragraph" w:styleId="a3">
    <w:name w:val="Title"/>
    <w:basedOn w:val="a"/>
    <w:next w:val="a"/>
    <w:link w:val="a4"/>
    <w:uiPriority w:val="10"/>
    <w:qFormat/>
    <w:rsid w:val="00766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66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9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669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6947"/>
    <w:pPr>
      <w:spacing w:before="160"/>
      <w:jc w:val="center"/>
    </w:pPr>
    <w:rPr>
      <w:i/>
      <w:iCs/>
      <w:color w:val="404040" w:themeColor="text1" w:themeTint="BF"/>
    </w:rPr>
  </w:style>
  <w:style w:type="character" w:customStyle="1" w:styleId="22">
    <w:name w:val="Цитата 2 Знак"/>
    <w:basedOn w:val="a0"/>
    <w:link w:val="21"/>
    <w:uiPriority w:val="29"/>
    <w:rsid w:val="00766947"/>
    <w:rPr>
      <w:i/>
      <w:iCs/>
      <w:color w:val="404040" w:themeColor="text1" w:themeTint="BF"/>
    </w:rPr>
  </w:style>
  <w:style w:type="paragraph" w:styleId="a7">
    <w:name w:val="List Paragraph"/>
    <w:basedOn w:val="a"/>
    <w:uiPriority w:val="34"/>
    <w:qFormat/>
    <w:rsid w:val="00766947"/>
    <w:pPr>
      <w:ind w:left="720"/>
      <w:contextualSpacing/>
    </w:pPr>
  </w:style>
  <w:style w:type="character" w:styleId="a8">
    <w:name w:val="Intense Emphasis"/>
    <w:basedOn w:val="a0"/>
    <w:uiPriority w:val="21"/>
    <w:qFormat/>
    <w:rsid w:val="00766947"/>
    <w:rPr>
      <w:i/>
      <w:iCs/>
      <w:color w:val="0F4761" w:themeColor="accent1" w:themeShade="BF"/>
    </w:rPr>
  </w:style>
  <w:style w:type="paragraph" w:styleId="a9">
    <w:name w:val="Intense Quote"/>
    <w:basedOn w:val="a"/>
    <w:next w:val="a"/>
    <w:link w:val="aa"/>
    <w:uiPriority w:val="30"/>
    <w:qFormat/>
    <w:rsid w:val="00766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66947"/>
    <w:rPr>
      <w:i/>
      <w:iCs/>
      <w:color w:val="0F4761" w:themeColor="accent1" w:themeShade="BF"/>
    </w:rPr>
  </w:style>
  <w:style w:type="character" w:styleId="ab">
    <w:name w:val="Intense Reference"/>
    <w:basedOn w:val="a0"/>
    <w:uiPriority w:val="32"/>
    <w:qFormat/>
    <w:rsid w:val="007669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79439">
      <w:bodyDiv w:val="1"/>
      <w:marLeft w:val="0"/>
      <w:marRight w:val="0"/>
      <w:marTop w:val="0"/>
      <w:marBottom w:val="0"/>
      <w:divBdr>
        <w:top w:val="none" w:sz="0" w:space="0" w:color="auto"/>
        <w:left w:val="none" w:sz="0" w:space="0" w:color="auto"/>
        <w:bottom w:val="none" w:sz="0" w:space="0" w:color="auto"/>
        <w:right w:val="none" w:sz="0" w:space="0" w:color="auto"/>
      </w:divBdr>
      <w:divsChild>
        <w:div w:id="1895970448">
          <w:marLeft w:val="0"/>
          <w:marRight w:val="0"/>
          <w:marTop w:val="0"/>
          <w:marBottom w:val="0"/>
          <w:divBdr>
            <w:top w:val="none" w:sz="0" w:space="0" w:color="auto"/>
            <w:left w:val="none" w:sz="0" w:space="0" w:color="auto"/>
            <w:bottom w:val="none" w:sz="0" w:space="0" w:color="auto"/>
            <w:right w:val="none" w:sz="0" w:space="0" w:color="auto"/>
          </w:divBdr>
          <w:divsChild>
            <w:div w:id="2073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095">
      <w:bodyDiv w:val="1"/>
      <w:marLeft w:val="0"/>
      <w:marRight w:val="0"/>
      <w:marTop w:val="0"/>
      <w:marBottom w:val="0"/>
      <w:divBdr>
        <w:top w:val="none" w:sz="0" w:space="0" w:color="auto"/>
        <w:left w:val="none" w:sz="0" w:space="0" w:color="auto"/>
        <w:bottom w:val="none" w:sz="0" w:space="0" w:color="auto"/>
        <w:right w:val="none" w:sz="0" w:space="0" w:color="auto"/>
      </w:divBdr>
      <w:divsChild>
        <w:div w:id="588849996">
          <w:marLeft w:val="0"/>
          <w:marRight w:val="0"/>
          <w:marTop w:val="0"/>
          <w:marBottom w:val="0"/>
          <w:divBdr>
            <w:top w:val="none" w:sz="0" w:space="0" w:color="auto"/>
            <w:left w:val="none" w:sz="0" w:space="0" w:color="auto"/>
            <w:bottom w:val="none" w:sz="0" w:space="0" w:color="auto"/>
            <w:right w:val="none" w:sz="0" w:space="0" w:color="auto"/>
          </w:divBdr>
          <w:divsChild>
            <w:div w:id="8398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7701</Words>
  <Characters>43896</Characters>
  <Application>Microsoft Office Word</Application>
  <DocSecurity>0</DocSecurity>
  <Lines>365</Lines>
  <Paragraphs>102</Paragraphs>
  <ScaleCrop>false</ScaleCrop>
  <Company/>
  <LinksUpToDate>false</LinksUpToDate>
  <CharactersWithSpaces>51495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2024-09-20T11:52:00Z</dcterms:created>
  <dcterms:modified xsi:type="dcterms:W3CDTF">2024-09-20T11:52:00Z</dcterms:modified>
</cp:coreProperties>
</file>