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03B" w:rsidRPr="00C7103B" w:rsidRDefault="00C7103B" w:rsidP="00C7103B">
      <w:pPr>
        <w:ind w:firstLine="0"/>
        <w:jc w:val="center"/>
        <w:rPr>
          <w:rFonts w:ascii="Times New Roman" w:eastAsia="Calibri" w:hAnsi="Times New Roman"/>
          <w:b/>
          <w:sz w:val="28"/>
          <w:szCs w:val="28"/>
        </w:rPr>
      </w:pPr>
      <w:r w:rsidRPr="00C7103B">
        <w:rPr>
          <w:rFonts w:ascii="Times New Roman" w:eastAsia="Calibri" w:hAnsi="Times New Roman"/>
          <w:b/>
          <w:sz w:val="28"/>
          <w:szCs w:val="28"/>
        </w:rPr>
        <w:t>АДМИНИСТРАЦИЯ</w:t>
      </w:r>
    </w:p>
    <w:p w:rsidR="00C7103B" w:rsidRPr="00C7103B" w:rsidRDefault="00C7103B" w:rsidP="00C7103B">
      <w:pPr>
        <w:ind w:firstLine="0"/>
        <w:jc w:val="center"/>
        <w:rPr>
          <w:rFonts w:ascii="Times New Roman" w:eastAsia="Calibri" w:hAnsi="Times New Roman"/>
          <w:b/>
          <w:sz w:val="28"/>
          <w:szCs w:val="28"/>
        </w:rPr>
      </w:pPr>
      <w:r w:rsidRPr="00C7103B">
        <w:rPr>
          <w:rFonts w:ascii="Times New Roman" w:eastAsia="Calibri" w:hAnsi="Times New Roman"/>
          <w:b/>
          <w:sz w:val="28"/>
          <w:szCs w:val="28"/>
        </w:rPr>
        <w:t>КОЛОМЫЦЕВСКОГО СЕЛЬСКОГО ПОСЕЛЕНИЯ</w:t>
      </w:r>
    </w:p>
    <w:p w:rsidR="00C7103B" w:rsidRPr="00C7103B" w:rsidRDefault="00C7103B" w:rsidP="00C7103B">
      <w:pPr>
        <w:ind w:firstLine="0"/>
        <w:jc w:val="center"/>
        <w:rPr>
          <w:rFonts w:ascii="Times New Roman" w:eastAsia="Calibri" w:hAnsi="Times New Roman"/>
          <w:b/>
          <w:sz w:val="28"/>
          <w:szCs w:val="28"/>
        </w:rPr>
      </w:pPr>
      <w:r w:rsidRPr="00C7103B">
        <w:rPr>
          <w:rFonts w:ascii="Times New Roman" w:eastAsia="Calibri" w:hAnsi="Times New Roman"/>
          <w:b/>
          <w:sz w:val="28"/>
          <w:szCs w:val="28"/>
        </w:rPr>
        <w:t>ЛИСКИНСКОГО МУНИЦИПАЛЬНОГО РАЙОНА</w:t>
      </w:r>
    </w:p>
    <w:p w:rsidR="00C7103B" w:rsidRPr="00C7103B" w:rsidRDefault="00C7103B" w:rsidP="00C7103B">
      <w:pPr>
        <w:pBdr>
          <w:bottom w:val="single" w:sz="12" w:space="1" w:color="auto"/>
        </w:pBdr>
        <w:ind w:firstLine="0"/>
        <w:jc w:val="center"/>
        <w:rPr>
          <w:rFonts w:ascii="Times New Roman" w:eastAsia="Calibri" w:hAnsi="Times New Roman"/>
          <w:b/>
          <w:sz w:val="28"/>
          <w:szCs w:val="28"/>
        </w:rPr>
      </w:pPr>
      <w:r w:rsidRPr="00C7103B">
        <w:rPr>
          <w:rFonts w:ascii="Times New Roman" w:eastAsia="Calibri" w:hAnsi="Times New Roman"/>
          <w:b/>
          <w:sz w:val="28"/>
          <w:szCs w:val="28"/>
        </w:rPr>
        <w:t>ВОРОНЕЖСКОЙ ОБЛАСТИ</w:t>
      </w:r>
    </w:p>
    <w:p w:rsidR="00C7103B" w:rsidRPr="00C7103B" w:rsidRDefault="00C7103B" w:rsidP="00C7103B">
      <w:pPr>
        <w:ind w:firstLine="0"/>
        <w:jc w:val="left"/>
        <w:rPr>
          <w:rFonts w:ascii="Times New Roman" w:eastAsia="Calibri" w:hAnsi="Times New Roman"/>
          <w:b/>
          <w:sz w:val="28"/>
          <w:szCs w:val="28"/>
        </w:rPr>
      </w:pPr>
    </w:p>
    <w:p w:rsidR="00C7103B" w:rsidRPr="00C7103B" w:rsidRDefault="00C7103B" w:rsidP="00C7103B">
      <w:pPr>
        <w:ind w:firstLine="0"/>
        <w:jc w:val="center"/>
        <w:rPr>
          <w:rFonts w:ascii="Times New Roman" w:eastAsia="Calibri" w:hAnsi="Times New Roman"/>
          <w:b/>
          <w:sz w:val="28"/>
          <w:szCs w:val="28"/>
        </w:rPr>
      </w:pPr>
    </w:p>
    <w:p w:rsidR="00C7103B" w:rsidRPr="00C7103B" w:rsidRDefault="00C7103B" w:rsidP="00C7103B">
      <w:pPr>
        <w:ind w:firstLine="0"/>
        <w:jc w:val="center"/>
        <w:rPr>
          <w:rFonts w:ascii="Times New Roman" w:eastAsia="Calibri" w:hAnsi="Times New Roman"/>
          <w:b/>
          <w:sz w:val="28"/>
          <w:szCs w:val="28"/>
        </w:rPr>
      </w:pPr>
      <w:proofErr w:type="gramStart"/>
      <w:r w:rsidRPr="00C7103B">
        <w:rPr>
          <w:rFonts w:ascii="Times New Roman" w:eastAsia="Calibri" w:hAnsi="Times New Roman"/>
          <w:b/>
          <w:sz w:val="28"/>
          <w:szCs w:val="28"/>
        </w:rPr>
        <w:t>П</w:t>
      </w:r>
      <w:proofErr w:type="gramEnd"/>
      <w:r w:rsidRPr="00C7103B">
        <w:rPr>
          <w:rFonts w:ascii="Times New Roman" w:eastAsia="Calibri" w:hAnsi="Times New Roman"/>
          <w:b/>
          <w:sz w:val="28"/>
          <w:szCs w:val="28"/>
        </w:rPr>
        <w:t xml:space="preserve"> О С Т А Н О В Л Е Н И Е</w:t>
      </w:r>
    </w:p>
    <w:p w:rsidR="00C7103B" w:rsidRPr="00C7103B" w:rsidRDefault="00C7103B" w:rsidP="00C7103B">
      <w:pPr>
        <w:tabs>
          <w:tab w:val="left" w:pos="4155"/>
        </w:tabs>
        <w:ind w:firstLine="0"/>
        <w:jc w:val="left"/>
        <w:rPr>
          <w:rFonts w:ascii="Times New Roman" w:eastAsia="Calibri" w:hAnsi="Times New Roman"/>
          <w:sz w:val="28"/>
          <w:szCs w:val="28"/>
        </w:rPr>
      </w:pPr>
    </w:p>
    <w:p w:rsidR="00C7103B" w:rsidRPr="00C7103B" w:rsidRDefault="00C7103B" w:rsidP="00C7103B">
      <w:pPr>
        <w:tabs>
          <w:tab w:val="left" w:pos="4155"/>
        </w:tabs>
        <w:ind w:firstLine="0"/>
        <w:jc w:val="left"/>
        <w:rPr>
          <w:rFonts w:ascii="Times New Roman" w:eastAsia="Calibri" w:hAnsi="Times New Roman"/>
          <w:sz w:val="28"/>
          <w:szCs w:val="28"/>
        </w:rPr>
      </w:pPr>
      <w:r w:rsidRPr="00C7103B">
        <w:rPr>
          <w:rFonts w:ascii="Times New Roman" w:eastAsia="Calibri" w:hAnsi="Times New Roman"/>
          <w:sz w:val="28"/>
          <w:szCs w:val="28"/>
        </w:rPr>
        <w:t>от  1</w:t>
      </w:r>
      <w:r>
        <w:rPr>
          <w:rFonts w:ascii="Times New Roman" w:eastAsia="Calibri" w:hAnsi="Times New Roman"/>
          <w:sz w:val="28"/>
          <w:szCs w:val="28"/>
        </w:rPr>
        <w:t>1</w:t>
      </w:r>
      <w:r w:rsidRPr="00C7103B">
        <w:rPr>
          <w:rFonts w:ascii="Times New Roman" w:eastAsia="Calibri" w:hAnsi="Times New Roman"/>
          <w:sz w:val="28"/>
          <w:szCs w:val="28"/>
        </w:rPr>
        <w:t xml:space="preserve">  августа  2015 г.                    № </w:t>
      </w:r>
      <w:r>
        <w:rPr>
          <w:rFonts w:ascii="Times New Roman" w:eastAsia="Calibri" w:hAnsi="Times New Roman"/>
          <w:sz w:val="28"/>
          <w:szCs w:val="28"/>
        </w:rPr>
        <w:t>58</w:t>
      </w:r>
    </w:p>
    <w:p w:rsidR="00C7103B" w:rsidRPr="00C7103B" w:rsidRDefault="00C7103B" w:rsidP="00C7103B">
      <w:pPr>
        <w:ind w:firstLine="0"/>
        <w:jc w:val="left"/>
        <w:rPr>
          <w:rFonts w:ascii="Times New Roman" w:eastAsia="Calibri" w:hAnsi="Times New Roman"/>
          <w:sz w:val="20"/>
          <w:szCs w:val="20"/>
        </w:rPr>
      </w:pPr>
      <w:r w:rsidRPr="00C7103B">
        <w:rPr>
          <w:rFonts w:ascii="Times New Roman" w:eastAsia="Calibri" w:hAnsi="Times New Roman"/>
          <w:sz w:val="28"/>
          <w:szCs w:val="28"/>
        </w:rPr>
        <w:t xml:space="preserve">            </w:t>
      </w:r>
      <w:r w:rsidRPr="00C7103B">
        <w:rPr>
          <w:rFonts w:ascii="Times New Roman" w:eastAsia="Calibri" w:hAnsi="Times New Roman"/>
          <w:sz w:val="20"/>
          <w:szCs w:val="20"/>
        </w:rPr>
        <w:t>село Коломыцево</w:t>
      </w:r>
    </w:p>
    <w:p w:rsidR="00C7103B" w:rsidRPr="00C7103B" w:rsidRDefault="00C7103B" w:rsidP="00C7103B">
      <w:pPr>
        <w:ind w:firstLine="0"/>
        <w:jc w:val="left"/>
        <w:rPr>
          <w:rFonts w:ascii="Times New Roman" w:hAnsi="Times New Roman"/>
          <w:sz w:val="24"/>
        </w:rPr>
      </w:pPr>
    </w:p>
    <w:p w:rsidR="00C7103B" w:rsidRPr="00C7103B" w:rsidRDefault="00C7103B" w:rsidP="00C7103B">
      <w:pPr>
        <w:spacing w:after="200" w:line="276" w:lineRule="auto"/>
        <w:ind w:firstLine="0"/>
        <w:jc w:val="left"/>
        <w:rPr>
          <w:rFonts w:asciiTheme="minorHAnsi" w:eastAsiaTheme="minorHAnsi" w:hAnsiTheme="minorHAnsi" w:cstheme="minorBidi"/>
          <w:sz w:val="22"/>
          <w:szCs w:val="22"/>
          <w:lang w:eastAsia="en-US"/>
        </w:rPr>
      </w:pPr>
    </w:p>
    <w:p w:rsidR="00C7103B" w:rsidRPr="00B14F6D" w:rsidRDefault="00C7103B" w:rsidP="00C7103B">
      <w:pPr>
        <w:pStyle w:val="2"/>
        <w:spacing w:line="276" w:lineRule="auto"/>
        <w:rPr>
          <w:rFonts w:ascii="Times New Roman" w:hAnsi="Times New Roman" w:cs="Times New Roman"/>
          <w:sz w:val="28"/>
        </w:rPr>
      </w:pPr>
      <w:r w:rsidRPr="00B14F6D">
        <w:rPr>
          <w:rFonts w:ascii="Times New Roman" w:hAnsi="Times New Roman" w:cs="Times New Roman"/>
          <w:sz w:val="28"/>
        </w:rPr>
        <w:t>О порядке формирования муниципального задания в отношении муниципальных учреждений Коломыцевского сельского поселения Лискинского муниципального района Воронежской области и финансового обеспечения выполнения муниципального задания</w:t>
      </w:r>
    </w:p>
    <w:p w:rsidR="00C7103B" w:rsidRPr="00B14F6D" w:rsidRDefault="00C7103B" w:rsidP="00C7103B">
      <w:pPr>
        <w:spacing w:line="276" w:lineRule="auto"/>
        <w:rPr>
          <w:rFonts w:ascii="Times New Roman" w:hAnsi="Times New Roman"/>
          <w:sz w:val="28"/>
          <w:szCs w:val="28"/>
        </w:rPr>
      </w:pPr>
    </w:p>
    <w:p w:rsidR="00C7103B" w:rsidRPr="00B14F6D" w:rsidRDefault="00C7103B" w:rsidP="00C7103B">
      <w:pPr>
        <w:spacing w:line="276" w:lineRule="auto"/>
        <w:rPr>
          <w:rFonts w:ascii="Times New Roman" w:hAnsi="Times New Roman"/>
          <w:sz w:val="28"/>
          <w:szCs w:val="28"/>
        </w:rPr>
      </w:pPr>
      <w:proofErr w:type="gramStart"/>
      <w:r w:rsidRPr="00B14F6D">
        <w:rPr>
          <w:rFonts w:ascii="Times New Roman" w:hAnsi="Times New Roman"/>
          <w:sz w:val="28"/>
          <w:szCs w:val="28"/>
        </w:rPr>
        <w:t>В соответ</w:t>
      </w:r>
      <w:r>
        <w:rPr>
          <w:rFonts w:ascii="Times New Roman" w:hAnsi="Times New Roman"/>
          <w:sz w:val="28"/>
          <w:szCs w:val="28"/>
        </w:rPr>
        <w:t>ствии с пунктами 1, 3</w:t>
      </w:r>
      <w:r w:rsidRPr="00B14F6D">
        <w:rPr>
          <w:rFonts w:ascii="Times New Roman" w:hAnsi="Times New Roman"/>
          <w:sz w:val="28"/>
          <w:szCs w:val="28"/>
        </w:rPr>
        <w:t xml:space="preserve"> </w:t>
      </w:r>
      <w:r>
        <w:rPr>
          <w:rFonts w:ascii="Times New Roman" w:hAnsi="Times New Roman"/>
          <w:sz w:val="28"/>
          <w:szCs w:val="28"/>
        </w:rPr>
        <w:t xml:space="preserve">и </w:t>
      </w:r>
      <w:r w:rsidRPr="00B14F6D">
        <w:rPr>
          <w:rFonts w:ascii="Times New Roman" w:hAnsi="Times New Roman"/>
          <w:sz w:val="28"/>
          <w:szCs w:val="28"/>
        </w:rPr>
        <w:t xml:space="preserve">4 статьи 69.2 Бюджетного кодекса Российской Федерации и подпунктом 3 пункта 7 статьи 9.2 Федерального закона от 12 января </w:t>
      </w:r>
      <w:smartTag w:uri="urn:schemas-microsoft-com:office:smarttags" w:element="metricconverter">
        <w:smartTagPr>
          <w:attr w:name="ProductID" w:val="1996 г"/>
        </w:smartTagPr>
        <w:r w:rsidRPr="00B14F6D">
          <w:rPr>
            <w:rFonts w:ascii="Times New Roman" w:hAnsi="Times New Roman"/>
            <w:sz w:val="28"/>
            <w:szCs w:val="28"/>
          </w:rPr>
          <w:t>1996 г</w:t>
        </w:r>
      </w:smartTag>
      <w:r w:rsidRPr="00B14F6D">
        <w:rPr>
          <w:rFonts w:ascii="Times New Roman" w:hAnsi="Times New Roman"/>
          <w:sz w:val="28"/>
          <w:szCs w:val="28"/>
        </w:rPr>
        <w:t>. № 7-ФЗ «О некоммерческих организациях» администрация Коломыцевского сельского поселения Лискинского муниципального района Воронежской области постановляет:</w:t>
      </w:r>
      <w:proofErr w:type="gramEnd"/>
    </w:p>
    <w:p w:rsidR="00C7103B" w:rsidRPr="00B14F6D" w:rsidRDefault="00C7103B" w:rsidP="00C7103B">
      <w:pPr>
        <w:spacing w:line="276" w:lineRule="auto"/>
        <w:rPr>
          <w:rFonts w:ascii="Times New Roman" w:hAnsi="Times New Roman"/>
          <w:sz w:val="28"/>
          <w:szCs w:val="28"/>
        </w:rPr>
      </w:pPr>
    </w:p>
    <w:p w:rsidR="00C7103B" w:rsidRPr="00B14F6D" w:rsidRDefault="00C7103B" w:rsidP="00C7103B">
      <w:pPr>
        <w:autoSpaceDE w:val="0"/>
        <w:autoSpaceDN w:val="0"/>
        <w:adjustRightInd w:val="0"/>
        <w:spacing w:line="276" w:lineRule="auto"/>
        <w:rPr>
          <w:rFonts w:ascii="Times New Roman" w:hAnsi="Times New Roman"/>
          <w:sz w:val="28"/>
          <w:szCs w:val="28"/>
        </w:rPr>
      </w:pPr>
      <w:r w:rsidRPr="00B14F6D">
        <w:rPr>
          <w:rFonts w:ascii="Times New Roman" w:hAnsi="Times New Roman"/>
          <w:sz w:val="28"/>
          <w:szCs w:val="28"/>
        </w:rPr>
        <w:t>1. Утвердить Положение о формировании муниципального задания</w:t>
      </w:r>
      <w:r w:rsidRPr="00B14F6D">
        <w:rPr>
          <w:rFonts w:ascii="Times New Roman" w:hAnsi="Times New Roman"/>
          <w:i/>
          <w:sz w:val="28"/>
          <w:szCs w:val="28"/>
        </w:rPr>
        <w:t xml:space="preserve"> </w:t>
      </w:r>
      <w:r w:rsidRPr="00B14F6D">
        <w:rPr>
          <w:rFonts w:ascii="Times New Roman" w:hAnsi="Times New Roman"/>
          <w:sz w:val="28"/>
          <w:szCs w:val="28"/>
        </w:rPr>
        <w:t xml:space="preserve"> в отношении муниципальных учреждений Коломыцевского сельского поселения Лискинского муниципального района Воронежской области и финансовом обеспечении выполнения муниципального задания согласно приложению 1 настоящего постановления;</w:t>
      </w:r>
    </w:p>
    <w:p w:rsidR="00C7103B" w:rsidRPr="007446E8" w:rsidRDefault="00C7103B" w:rsidP="00C7103B">
      <w:pPr>
        <w:autoSpaceDE w:val="0"/>
        <w:autoSpaceDN w:val="0"/>
        <w:adjustRightInd w:val="0"/>
        <w:spacing w:line="276" w:lineRule="auto"/>
        <w:rPr>
          <w:rFonts w:ascii="Times New Roman" w:hAnsi="Times New Roman"/>
          <w:sz w:val="28"/>
          <w:szCs w:val="28"/>
        </w:rPr>
      </w:pPr>
      <w:r w:rsidRPr="007446E8">
        <w:rPr>
          <w:rFonts w:ascii="Times New Roman" w:hAnsi="Times New Roman"/>
          <w:sz w:val="28"/>
          <w:szCs w:val="28"/>
        </w:rPr>
        <w:t>2.Главному бухгалтеру администрации Коломыцевского сельского поселения Лискинского муниципального района Воронежской области разработать:</w:t>
      </w:r>
    </w:p>
    <w:p w:rsidR="00C7103B" w:rsidRPr="00E8021B" w:rsidRDefault="00C7103B" w:rsidP="00C7103B">
      <w:pPr>
        <w:autoSpaceDE w:val="0"/>
        <w:autoSpaceDN w:val="0"/>
        <w:adjustRightInd w:val="0"/>
        <w:spacing w:line="276" w:lineRule="auto"/>
        <w:ind w:firstLine="851"/>
        <w:rPr>
          <w:rFonts w:ascii="Times New Roman" w:hAnsi="Times New Roman"/>
          <w:sz w:val="28"/>
          <w:szCs w:val="28"/>
        </w:rPr>
      </w:pPr>
      <w:r w:rsidRPr="00E8021B">
        <w:rPr>
          <w:rFonts w:ascii="Times New Roman" w:hAnsi="Times New Roman"/>
          <w:sz w:val="28"/>
          <w:szCs w:val="28"/>
        </w:rPr>
        <w:t xml:space="preserve">- методические рекомендации по расчету нормативных затрат на оказание муниципальными учреждениями Коломыцевского сельского поселения Лискинского муниципального района Воронежской области муниципальных услуг и нормативных затрат на содержание имущества </w:t>
      </w:r>
      <w:r w:rsidRPr="00E8021B">
        <w:rPr>
          <w:rFonts w:ascii="Times New Roman" w:hAnsi="Times New Roman"/>
          <w:sz w:val="28"/>
          <w:szCs w:val="28"/>
        </w:rPr>
        <w:lastRenderedPageBreak/>
        <w:t xml:space="preserve">муниципальных учреждений Коломыцевского сельского поселения Лискинского муниципального района Воронежской области; </w:t>
      </w:r>
    </w:p>
    <w:p w:rsidR="00C7103B" w:rsidRPr="00E8021B" w:rsidRDefault="00C7103B" w:rsidP="00C7103B">
      <w:pPr>
        <w:autoSpaceDE w:val="0"/>
        <w:autoSpaceDN w:val="0"/>
        <w:adjustRightInd w:val="0"/>
        <w:spacing w:line="276" w:lineRule="auto"/>
        <w:ind w:firstLine="851"/>
        <w:rPr>
          <w:rFonts w:ascii="Times New Roman" w:hAnsi="Times New Roman"/>
          <w:sz w:val="28"/>
          <w:szCs w:val="28"/>
        </w:rPr>
      </w:pPr>
      <w:r w:rsidRPr="00E8021B">
        <w:rPr>
          <w:rFonts w:ascii="Times New Roman" w:hAnsi="Times New Roman"/>
          <w:sz w:val="28"/>
          <w:szCs w:val="28"/>
        </w:rPr>
        <w:t xml:space="preserve">- методические рекомендации по формированию муниципальных заданий муниципальным учреждениям Коломыцевского сельского поселения Лискинского муниципального района Воронежской области и  </w:t>
      </w:r>
      <w:proofErr w:type="gramStart"/>
      <w:r w:rsidRPr="00E8021B">
        <w:rPr>
          <w:rFonts w:ascii="Times New Roman" w:hAnsi="Times New Roman"/>
          <w:sz w:val="28"/>
          <w:szCs w:val="28"/>
        </w:rPr>
        <w:t>контролю за</w:t>
      </w:r>
      <w:proofErr w:type="gramEnd"/>
      <w:r w:rsidRPr="00E8021B">
        <w:rPr>
          <w:rFonts w:ascii="Times New Roman" w:hAnsi="Times New Roman"/>
          <w:sz w:val="28"/>
          <w:szCs w:val="28"/>
        </w:rPr>
        <w:t xml:space="preserve"> их выполнением; </w:t>
      </w:r>
    </w:p>
    <w:p w:rsidR="00C7103B" w:rsidRPr="00B14F6D" w:rsidRDefault="00C7103B" w:rsidP="00C7103B">
      <w:pPr>
        <w:autoSpaceDE w:val="0"/>
        <w:autoSpaceDN w:val="0"/>
        <w:adjustRightInd w:val="0"/>
        <w:spacing w:line="276" w:lineRule="auto"/>
        <w:ind w:firstLine="851"/>
        <w:rPr>
          <w:rFonts w:ascii="Times New Roman" w:hAnsi="Times New Roman"/>
          <w:sz w:val="28"/>
          <w:szCs w:val="28"/>
        </w:rPr>
      </w:pPr>
      <w:r w:rsidRPr="00E8021B">
        <w:rPr>
          <w:rFonts w:ascii="Times New Roman" w:hAnsi="Times New Roman"/>
          <w:sz w:val="28"/>
          <w:szCs w:val="28"/>
        </w:rPr>
        <w:t>- примерную форму соглашения о порядке и условиях  предоставления субсидии на финансовое обеспечение выполнения муниципального задания.</w:t>
      </w:r>
    </w:p>
    <w:p w:rsidR="00C7103B" w:rsidRPr="00B14F6D" w:rsidRDefault="00C7103B" w:rsidP="00C7103B">
      <w:pPr>
        <w:autoSpaceDE w:val="0"/>
        <w:autoSpaceDN w:val="0"/>
        <w:adjustRightInd w:val="0"/>
        <w:spacing w:line="276" w:lineRule="auto"/>
        <w:ind w:firstLine="851"/>
        <w:rPr>
          <w:rFonts w:ascii="Times New Roman" w:hAnsi="Times New Roman"/>
          <w:sz w:val="28"/>
          <w:szCs w:val="28"/>
        </w:rPr>
      </w:pPr>
      <w:r w:rsidRPr="00B14F6D">
        <w:rPr>
          <w:rFonts w:ascii="Times New Roman" w:hAnsi="Times New Roman"/>
          <w:sz w:val="28"/>
          <w:szCs w:val="28"/>
        </w:rPr>
        <w:t>3.Установить, что структурные подразделения, в ведении которых находятся казенные учреждения и администрация Коломыцевского сельского поселения Лискинского муниципального района, осуществляющая полномочия учредителя бюджетных и автономных учреждений, вправе утвердить показатели качества муниципальной услуги.</w:t>
      </w:r>
    </w:p>
    <w:p w:rsidR="00C7103B" w:rsidRPr="00B14F6D" w:rsidRDefault="00C7103B" w:rsidP="00C7103B">
      <w:pPr>
        <w:pStyle w:val="ConsPlusNormal"/>
        <w:widowControl/>
        <w:spacing w:line="276" w:lineRule="auto"/>
        <w:ind w:firstLine="540"/>
        <w:jc w:val="both"/>
        <w:rPr>
          <w:rFonts w:ascii="Times New Roman" w:hAnsi="Times New Roman" w:cs="Times New Roman"/>
          <w:sz w:val="28"/>
          <w:szCs w:val="28"/>
        </w:rPr>
      </w:pPr>
      <w:r w:rsidRPr="00B14F6D">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B14F6D">
        <w:rPr>
          <w:rFonts w:ascii="Times New Roman" w:hAnsi="Times New Roman" w:cs="Times New Roman"/>
          <w:sz w:val="28"/>
          <w:szCs w:val="28"/>
        </w:rPr>
        <w:t>Настоящее постановление вступает в силу с момента опубликования.</w:t>
      </w:r>
    </w:p>
    <w:p w:rsidR="00C7103B" w:rsidRPr="00B14F6D" w:rsidRDefault="00C7103B" w:rsidP="00C7103B">
      <w:pPr>
        <w:pStyle w:val="a3"/>
        <w:spacing w:line="276" w:lineRule="auto"/>
        <w:ind w:left="0" w:firstLine="540"/>
        <w:jc w:val="both"/>
        <w:rPr>
          <w:sz w:val="28"/>
          <w:szCs w:val="28"/>
        </w:rPr>
      </w:pPr>
      <w:r w:rsidRPr="00B14F6D">
        <w:rPr>
          <w:sz w:val="28"/>
          <w:szCs w:val="28"/>
        </w:rPr>
        <w:t xml:space="preserve">5.  </w:t>
      </w:r>
      <w:proofErr w:type="gramStart"/>
      <w:r w:rsidRPr="00B14F6D">
        <w:rPr>
          <w:sz w:val="28"/>
          <w:szCs w:val="28"/>
        </w:rPr>
        <w:t>Контроль за</w:t>
      </w:r>
      <w:proofErr w:type="gramEnd"/>
      <w:r w:rsidRPr="00B14F6D">
        <w:rPr>
          <w:sz w:val="28"/>
          <w:szCs w:val="28"/>
        </w:rPr>
        <w:t xml:space="preserve"> исполнением настоящего постановления оставляю за собой.</w:t>
      </w:r>
    </w:p>
    <w:p w:rsidR="00C7103B" w:rsidRPr="00B14F6D" w:rsidRDefault="00C7103B" w:rsidP="00C7103B">
      <w:pPr>
        <w:pStyle w:val="ConsPlusNormal"/>
        <w:widowControl/>
        <w:spacing w:line="276" w:lineRule="auto"/>
        <w:ind w:firstLine="540"/>
        <w:jc w:val="both"/>
        <w:rPr>
          <w:rFonts w:ascii="Times New Roman" w:hAnsi="Times New Roman" w:cs="Times New Roman"/>
          <w:sz w:val="28"/>
          <w:szCs w:val="28"/>
        </w:rPr>
      </w:pPr>
    </w:p>
    <w:p w:rsidR="00C7103B" w:rsidRPr="00B14F6D" w:rsidRDefault="00C7103B" w:rsidP="00C7103B">
      <w:pPr>
        <w:pStyle w:val="ConsPlusNormal"/>
        <w:widowControl/>
        <w:spacing w:line="276" w:lineRule="auto"/>
        <w:ind w:firstLine="540"/>
        <w:jc w:val="both"/>
        <w:rPr>
          <w:rFonts w:ascii="Times New Roman" w:hAnsi="Times New Roman" w:cs="Times New Roman"/>
          <w:sz w:val="28"/>
          <w:szCs w:val="28"/>
        </w:rPr>
      </w:pPr>
    </w:p>
    <w:p w:rsidR="00C7103B" w:rsidRPr="00B14F6D" w:rsidRDefault="00C7103B" w:rsidP="00C7103B">
      <w:pPr>
        <w:pStyle w:val="ConsPlusNormal"/>
        <w:widowControl/>
        <w:spacing w:line="276" w:lineRule="auto"/>
        <w:ind w:firstLine="0"/>
        <w:jc w:val="both"/>
        <w:rPr>
          <w:rFonts w:ascii="Times New Roman" w:hAnsi="Times New Roman" w:cs="Times New Roman"/>
          <w:sz w:val="28"/>
          <w:szCs w:val="28"/>
        </w:rPr>
      </w:pPr>
    </w:p>
    <w:p w:rsidR="00C7103B" w:rsidRPr="00B14F6D" w:rsidRDefault="00C7103B" w:rsidP="00C7103B">
      <w:pPr>
        <w:pStyle w:val="ConsPlusNormal"/>
        <w:widowControl/>
        <w:spacing w:line="276" w:lineRule="auto"/>
        <w:ind w:firstLine="0"/>
        <w:jc w:val="both"/>
        <w:rPr>
          <w:rFonts w:ascii="Times New Roman" w:hAnsi="Times New Roman" w:cs="Times New Roman"/>
          <w:sz w:val="28"/>
          <w:szCs w:val="28"/>
        </w:rPr>
      </w:pPr>
    </w:p>
    <w:p w:rsidR="00C7103B" w:rsidRPr="00B14F6D" w:rsidRDefault="00C7103B" w:rsidP="00C7103B">
      <w:pPr>
        <w:pStyle w:val="ConsPlusNormal"/>
        <w:widowControl/>
        <w:spacing w:line="276" w:lineRule="auto"/>
        <w:ind w:firstLine="540"/>
        <w:jc w:val="both"/>
        <w:rPr>
          <w:rFonts w:ascii="Times New Roman" w:hAnsi="Times New Roman" w:cs="Times New Roman"/>
          <w:sz w:val="28"/>
          <w:szCs w:val="28"/>
        </w:rPr>
      </w:pPr>
    </w:p>
    <w:p w:rsidR="00C7103B" w:rsidRDefault="00C7103B" w:rsidP="00C7103B">
      <w:pPr>
        <w:pStyle w:val="ConsPlusNormal"/>
        <w:widowControl/>
        <w:spacing w:line="276" w:lineRule="auto"/>
        <w:ind w:firstLine="540"/>
        <w:jc w:val="both"/>
        <w:rPr>
          <w:rFonts w:ascii="Times New Roman" w:hAnsi="Times New Roman" w:cs="Times New Roman"/>
          <w:sz w:val="28"/>
          <w:szCs w:val="28"/>
        </w:rPr>
      </w:pPr>
      <w:r w:rsidRPr="00B14F6D">
        <w:rPr>
          <w:rFonts w:ascii="Times New Roman" w:hAnsi="Times New Roman" w:cs="Times New Roman"/>
          <w:sz w:val="28"/>
          <w:szCs w:val="28"/>
        </w:rPr>
        <w:t xml:space="preserve">Глава </w:t>
      </w:r>
      <w:r w:rsidRPr="000A73FE">
        <w:rPr>
          <w:rFonts w:ascii="Times New Roman" w:hAnsi="Times New Roman" w:cs="Times New Roman"/>
          <w:sz w:val="28"/>
          <w:szCs w:val="28"/>
        </w:rPr>
        <w:t xml:space="preserve">Коломыцевского </w:t>
      </w:r>
      <w:r>
        <w:rPr>
          <w:rFonts w:ascii="Times New Roman" w:hAnsi="Times New Roman" w:cs="Times New Roman"/>
          <w:sz w:val="28"/>
          <w:szCs w:val="28"/>
        </w:rPr>
        <w:t xml:space="preserve">                                                    И.В. Жидкова</w:t>
      </w:r>
    </w:p>
    <w:p w:rsidR="00C7103B" w:rsidRPr="00B14F6D" w:rsidRDefault="00C7103B" w:rsidP="00C7103B">
      <w:pPr>
        <w:pStyle w:val="ConsPlusNormal"/>
        <w:widowControl/>
        <w:spacing w:line="276" w:lineRule="auto"/>
        <w:ind w:firstLine="540"/>
        <w:jc w:val="both"/>
        <w:rPr>
          <w:rFonts w:ascii="Times New Roman" w:hAnsi="Times New Roman" w:cs="Times New Roman"/>
          <w:sz w:val="28"/>
          <w:szCs w:val="28"/>
        </w:rPr>
      </w:pPr>
      <w:r w:rsidRPr="000A73FE">
        <w:rPr>
          <w:rFonts w:ascii="Times New Roman" w:hAnsi="Times New Roman" w:cs="Times New Roman"/>
          <w:sz w:val="28"/>
          <w:szCs w:val="28"/>
        </w:rPr>
        <w:t>сельского поселения</w:t>
      </w:r>
    </w:p>
    <w:p w:rsidR="00C7103B" w:rsidRPr="00B14F6D" w:rsidRDefault="00C7103B" w:rsidP="00C7103B">
      <w:pPr>
        <w:pStyle w:val="ConsPlusNormal"/>
        <w:widowControl/>
        <w:spacing w:line="276" w:lineRule="auto"/>
        <w:ind w:firstLine="540"/>
        <w:jc w:val="both"/>
        <w:rPr>
          <w:rFonts w:ascii="Times New Roman" w:hAnsi="Times New Roman" w:cs="Times New Roman"/>
          <w:sz w:val="28"/>
          <w:szCs w:val="28"/>
        </w:rPr>
      </w:pPr>
    </w:p>
    <w:p w:rsidR="00C7103B" w:rsidRPr="00B14F6D" w:rsidRDefault="00C7103B" w:rsidP="00C7103B">
      <w:pPr>
        <w:pStyle w:val="ConsPlusNormal"/>
        <w:widowControl/>
        <w:spacing w:line="276" w:lineRule="auto"/>
        <w:ind w:firstLine="540"/>
        <w:jc w:val="both"/>
        <w:rPr>
          <w:rFonts w:ascii="Times New Roman" w:hAnsi="Times New Roman" w:cs="Times New Roman"/>
          <w:sz w:val="28"/>
          <w:szCs w:val="28"/>
        </w:rPr>
      </w:pPr>
    </w:p>
    <w:p w:rsidR="00C7103B" w:rsidRPr="00B14F6D" w:rsidRDefault="00C7103B" w:rsidP="00C7103B">
      <w:pPr>
        <w:pStyle w:val="ConsPlusNormal"/>
        <w:widowControl/>
        <w:spacing w:line="276" w:lineRule="auto"/>
        <w:ind w:firstLine="540"/>
        <w:jc w:val="both"/>
        <w:rPr>
          <w:rFonts w:ascii="Times New Roman" w:hAnsi="Times New Roman" w:cs="Times New Roman"/>
          <w:sz w:val="28"/>
          <w:szCs w:val="28"/>
        </w:rPr>
      </w:pPr>
    </w:p>
    <w:p w:rsidR="00C7103B" w:rsidRPr="00B14F6D" w:rsidRDefault="00C7103B" w:rsidP="00C7103B">
      <w:pPr>
        <w:pStyle w:val="ConsPlusNormal"/>
        <w:widowControl/>
        <w:spacing w:line="276" w:lineRule="auto"/>
        <w:ind w:firstLine="540"/>
        <w:jc w:val="both"/>
        <w:rPr>
          <w:rFonts w:ascii="Times New Roman" w:hAnsi="Times New Roman" w:cs="Times New Roman"/>
          <w:sz w:val="28"/>
          <w:szCs w:val="28"/>
        </w:rPr>
      </w:pPr>
    </w:p>
    <w:p w:rsidR="00C7103B" w:rsidRPr="00B14F6D" w:rsidRDefault="00C7103B" w:rsidP="00C7103B">
      <w:pPr>
        <w:pStyle w:val="ConsPlusNormal"/>
        <w:widowControl/>
        <w:spacing w:line="276" w:lineRule="auto"/>
        <w:ind w:firstLine="540"/>
        <w:jc w:val="both"/>
        <w:rPr>
          <w:rFonts w:ascii="Times New Roman" w:hAnsi="Times New Roman" w:cs="Times New Roman"/>
          <w:sz w:val="28"/>
          <w:szCs w:val="28"/>
        </w:rPr>
      </w:pPr>
    </w:p>
    <w:p w:rsidR="00C7103B" w:rsidRPr="00B14F6D" w:rsidRDefault="00C7103B" w:rsidP="00C7103B">
      <w:pPr>
        <w:pStyle w:val="ConsPlusNormal"/>
        <w:widowControl/>
        <w:spacing w:line="276" w:lineRule="auto"/>
        <w:ind w:firstLine="540"/>
        <w:jc w:val="both"/>
        <w:rPr>
          <w:rFonts w:ascii="Times New Roman" w:hAnsi="Times New Roman" w:cs="Times New Roman"/>
          <w:sz w:val="28"/>
          <w:szCs w:val="28"/>
        </w:rPr>
      </w:pPr>
    </w:p>
    <w:p w:rsidR="00E23B4F" w:rsidRDefault="00E23B4F"/>
    <w:p w:rsidR="00C7103B" w:rsidRDefault="00C7103B"/>
    <w:p w:rsidR="00C7103B" w:rsidRDefault="00C7103B"/>
    <w:p w:rsidR="00C7103B" w:rsidRDefault="00C7103B"/>
    <w:p w:rsidR="00C7103B" w:rsidRDefault="00C7103B"/>
    <w:p w:rsidR="00C7103B" w:rsidRDefault="00C7103B"/>
    <w:p w:rsidR="00C7103B" w:rsidRDefault="00C7103B"/>
    <w:p w:rsidR="00C7103B" w:rsidRDefault="00C7103B"/>
    <w:p w:rsidR="00C7103B" w:rsidRDefault="00C7103B"/>
    <w:p w:rsidR="00C7103B" w:rsidRDefault="00C7103B"/>
    <w:p w:rsidR="00C7103B" w:rsidRDefault="00C7103B"/>
    <w:p w:rsidR="00B12BB4" w:rsidRDefault="00B12BB4" w:rsidP="00B12BB4">
      <w:pPr>
        <w:pStyle w:val="ConsPlusNormal"/>
        <w:spacing w:line="276"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1 </w:t>
      </w:r>
    </w:p>
    <w:p w:rsidR="00B12BB4" w:rsidRDefault="00B12BB4" w:rsidP="00B12BB4">
      <w:pPr>
        <w:pStyle w:val="ConsPlusNormal"/>
        <w:spacing w:line="276"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rsidR="00B12BB4" w:rsidRDefault="00B12BB4" w:rsidP="00B12BB4">
      <w:pPr>
        <w:pStyle w:val="ConsPlusNormal"/>
        <w:spacing w:line="276" w:lineRule="auto"/>
        <w:ind w:firstLine="540"/>
        <w:jc w:val="right"/>
        <w:rPr>
          <w:rFonts w:ascii="Times New Roman" w:hAnsi="Times New Roman" w:cs="Times New Roman"/>
          <w:sz w:val="28"/>
          <w:szCs w:val="28"/>
        </w:rPr>
      </w:pPr>
      <w:r>
        <w:rPr>
          <w:rFonts w:ascii="Times New Roman" w:hAnsi="Times New Roman" w:cs="Times New Roman"/>
          <w:sz w:val="28"/>
          <w:szCs w:val="28"/>
        </w:rPr>
        <w:t xml:space="preserve">     Коломыцевского сельского поселения </w:t>
      </w:r>
    </w:p>
    <w:p w:rsidR="00B12BB4" w:rsidRDefault="00B12BB4" w:rsidP="00B12BB4">
      <w:pPr>
        <w:pStyle w:val="ConsPlusNormal"/>
        <w:spacing w:line="276"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Лискинского муниципального района </w:t>
      </w:r>
    </w:p>
    <w:p w:rsidR="00B12BB4" w:rsidRDefault="00B12BB4" w:rsidP="00B12BB4">
      <w:pPr>
        <w:pStyle w:val="ConsPlusNormal"/>
        <w:spacing w:line="276"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                                Воронежской области </w:t>
      </w:r>
    </w:p>
    <w:p w:rsidR="00B12BB4" w:rsidRDefault="00B12BB4" w:rsidP="00B12BB4">
      <w:pPr>
        <w:pStyle w:val="ConsPlusNormal"/>
        <w:spacing w:line="276"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                                                     от </w:t>
      </w:r>
      <w:r>
        <w:rPr>
          <w:rFonts w:ascii="Times New Roman" w:hAnsi="Times New Roman" w:cs="Times New Roman"/>
          <w:sz w:val="28"/>
          <w:szCs w:val="28"/>
        </w:rPr>
        <w:t>11.08.</w:t>
      </w:r>
      <w:r>
        <w:rPr>
          <w:rFonts w:ascii="Times New Roman" w:hAnsi="Times New Roman" w:cs="Times New Roman"/>
          <w:sz w:val="28"/>
          <w:szCs w:val="28"/>
        </w:rPr>
        <w:t>2015г.  №</w:t>
      </w:r>
      <w:r>
        <w:rPr>
          <w:rFonts w:ascii="Times New Roman" w:hAnsi="Times New Roman" w:cs="Times New Roman"/>
          <w:sz w:val="28"/>
          <w:szCs w:val="28"/>
        </w:rPr>
        <w:t xml:space="preserve"> 58</w:t>
      </w:r>
    </w:p>
    <w:p w:rsidR="00B12BB4" w:rsidRDefault="00B12BB4" w:rsidP="00B12BB4">
      <w:pPr>
        <w:pStyle w:val="ConsPlusNormal"/>
        <w:spacing w:line="276" w:lineRule="auto"/>
        <w:ind w:firstLine="540"/>
        <w:jc w:val="both"/>
        <w:rPr>
          <w:rFonts w:ascii="Times New Roman" w:hAnsi="Times New Roman" w:cs="Times New Roman"/>
          <w:sz w:val="28"/>
          <w:szCs w:val="28"/>
        </w:rPr>
      </w:pPr>
    </w:p>
    <w:p w:rsidR="00B12BB4" w:rsidRDefault="00B12BB4" w:rsidP="00B12BB4">
      <w:pPr>
        <w:pStyle w:val="ConsPlusNormal"/>
        <w:spacing w:line="276" w:lineRule="auto"/>
        <w:ind w:firstLine="540"/>
        <w:jc w:val="both"/>
        <w:rPr>
          <w:rFonts w:ascii="Times New Roman" w:hAnsi="Times New Roman" w:cs="Times New Roman"/>
          <w:sz w:val="28"/>
          <w:szCs w:val="28"/>
        </w:rPr>
      </w:pPr>
    </w:p>
    <w:p w:rsidR="00B12BB4" w:rsidRDefault="00B12BB4" w:rsidP="00B12BB4">
      <w:pPr>
        <w:pStyle w:val="ConsPlusNormal"/>
        <w:spacing w:line="276" w:lineRule="auto"/>
        <w:ind w:firstLine="540"/>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B12BB4" w:rsidRDefault="00B12BB4" w:rsidP="00B12BB4">
      <w:pPr>
        <w:pStyle w:val="ConsPlusNormal"/>
        <w:spacing w:line="276" w:lineRule="auto"/>
        <w:ind w:firstLine="540"/>
        <w:jc w:val="center"/>
        <w:rPr>
          <w:rFonts w:ascii="Times New Roman" w:hAnsi="Times New Roman" w:cs="Times New Roman"/>
          <w:b/>
          <w:sz w:val="28"/>
          <w:szCs w:val="28"/>
        </w:rPr>
      </w:pPr>
      <w:r>
        <w:rPr>
          <w:rFonts w:ascii="Times New Roman" w:hAnsi="Times New Roman" w:cs="Times New Roman"/>
          <w:b/>
          <w:sz w:val="28"/>
          <w:szCs w:val="28"/>
        </w:rPr>
        <w:t>о формировании муниципального задания в отношении муниципальных учреждений и финансовом обеспечении выполнения муниципального задания</w:t>
      </w:r>
    </w:p>
    <w:p w:rsidR="00B12BB4" w:rsidRDefault="00B12BB4" w:rsidP="00B12BB4">
      <w:pPr>
        <w:pStyle w:val="ConsPlusNormal"/>
        <w:spacing w:line="276" w:lineRule="auto"/>
        <w:ind w:firstLine="540"/>
        <w:jc w:val="both"/>
        <w:rPr>
          <w:rFonts w:ascii="Times New Roman" w:hAnsi="Times New Roman" w:cs="Times New Roman"/>
          <w:b/>
          <w:sz w:val="28"/>
          <w:szCs w:val="28"/>
        </w:rPr>
      </w:pP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Настоящее Положение о формировании муниципального задания в отношении муниципальных учреждений и финансовом обеспечении выполнения муниципального задания (далее -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и автономными учреждениями Коломыцевского сельского поселения Лискинского муниципального района, а также казенными учреждениями, определенными правовыми актами главных распорядителей средств бюджета Коломыцевского сельского</w:t>
      </w:r>
      <w:proofErr w:type="gramEnd"/>
      <w:r>
        <w:rPr>
          <w:rFonts w:ascii="Times New Roman" w:hAnsi="Times New Roman" w:cs="Times New Roman"/>
          <w:sz w:val="28"/>
          <w:szCs w:val="28"/>
        </w:rPr>
        <w:t xml:space="preserve"> поселения, в ведении которых находятся казенные учреждения Коломыцевского сельского поселения Лискинского муниципального района.</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Коломыцевского сельского поселения Лискинского муниципального района, с учетом целей и результатов муниципальных программ Коломыцевского сельского поселения Лискинского муниципального района.</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2. Муниципальное задание устанавливает:</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показатели, характеризующие качество и (или) объем (содержание) оказываемых муниципальных услуг (выполняемых работ);</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порядок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муниципального задания, в том числе условия и порядок его досрочного прекращения;</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требования к отчетности об исполнении муниципального задания;</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категории физических и (или) юридических лиц, являющихся потребителями соответствующих услуг;</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порядок оказания соответствующих услуг.</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Основные параметры муниципального задания учитываются в составе целевых показателей реализации соответствующих муниципальных программ Коломыцевского сельского поселения Лискинского муниципального района.</w:t>
      </w:r>
    </w:p>
    <w:p w:rsidR="00B12BB4" w:rsidRDefault="00B12BB4" w:rsidP="00B12BB4">
      <w:pPr>
        <w:pStyle w:val="ConsPlusNormal"/>
        <w:widowControl/>
        <w:spacing w:line="276" w:lineRule="auto"/>
        <w:jc w:val="both"/>
        <w:rPr>
          <w:rFonts w:ascii="Times New Roman" w:hAnsi="Times New Roman" w:cs="Times New Roman"/>
          <w:sz w:val="28"/>
          <w:szCs w:val="28"/>
        </w:rPr>
      </w:pPr>
      <w:hyperlink r:id="rId5" w:anchor="Par147" w:tooltip="Ссылка на текущий документ" w:history="1">
        <w:r>
          <w:rPr>
            <w:rStyle w:val="a6"/>
            <w:rFonts w:ascii="Times New Roman" w:hAnsi="Times New Roman" w:cs="Times New Roman"/>
            <w:sz w:val="28"/>
            <w:szCs w:val="28"/>
          </w:rPr>
          <w:t>Муниципальное задание</w:t>
        </w:r>
      </w:hyperlink>
      <w:r>
        <w:rPr>
          <w:rFonts w:ascii="Times New Roman" w:hAnsi="Times New Roman" w:cs="Times New Roman"/>
          <w:sz w:val="28"/>
          <w:szCs w:val="28"/>
        </w:rPr>
        <w:t xml:space="preserve"> формируется по форме согласно приложению к настоящему Положению.</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При установлении муниципальному учреждению муниципального задания одновременно на оказание муниципально</w:t>
      </w:r>
      <w:proofErr w:type="gramStart"/>
      <w:r>
        <w:rPr>
          <w:rFonts w:ascii="Times New Roman" w:hAnsi="Times New Roman" w:cs="Times New Roman"/>
          <w:sz w:val="28"/>
          <w:szCs w:val="28"/>
        </w:rPr>
        <w:t>й(</w:t>
      </w:r>
      <w:proofErr w:type="spellStart"/>
      <w:proofErr w:type="gramEnd"/>
      <w:r>
        <w:rPr>
          <w:rFonts w:ascii="Times New Roman" w:hAnsi="Times New Roman" w:cs="Times New Roman"/>
          <w:sz w:val="28"/>
          <w:szCs w:val="28"/>
        </w:rPr>
        <w:t>ых</w:t>
      </w:r>
      <w:proofErr w:type="spellEnd"/>
      <w:r>
        <w:rPr>
          <w:rFonts w:ascii="Times New Roman" w:hAnsi="Times New Roman" w:cs="Times New Roman"/>
          <w:sz w:val="28"/>
          <w:szCs w:val="28"/>
        </w:rPr>
        <w:t>)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муниципальных(</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услуги (услуг) и выполнению работы (работ).</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Муниципальное задание формируется при составлении проекта бюджета  поселения на очередной финансовый год и плановый период в сроки, установленные ежегодно утверждаемым администрацией Коломыцевского сельского поселения Лискинского муниципального района графиком разработки проекта  бюджета Коломыцевского сельского поселения на очередной финансовый год и плановый период.</w:t>
      </w:r>
      <w:proofErr w:type="gramEnd"/>
    </w:p>
    <w:p w:rsidR="00B12BB4" w:rsidRDefault="00B12BB4" w:rsidP="00B12BB4">
      <w:pPr>
        <w:pStyle w:val="ConsPlusNormal"/>
        <w:widowControl/>
        <w:spacing w:line="276"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Муниципальное задание утверждается в соответствии с объемами бюджетных ассигнований, предусмотренными в Решении Совета народных депутатов Коломыцевского сельского поселения Лискинского муниципального района о бюджете поселения на очередной финансовый год и плановый период, и доводится до начала финансового года одновременно с информацией об объемах бюджетных ассигнований, предусмотренных в сводной бюджетной росписи на финансовое обеспечение выполнения муниципального задания, до:</w:t>
      </w:r>
      <w:proofErr w:type="gramEnd"/>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а) казенных учреждений Коломыцевского сельского поселения Лискинского муниципального района - главными распорядителями средств бюджета Коломыцевского сельского поселения, в ведении которых </w:t>
      </w:r>
      <w:r>
        <w:rPr>
          <w:rFonts w:ascii="Times New Roman" w:hAnsi="Times New Roman" w:cs="Times New Roman"/>
          <w:sz w:val="28"/>
          <w:szCs w:val="28"/>
        </w:rPr>
        <w:lastRenderedPageBreak/>
        <w:t>находятся казенные учреждения Коломыцевского сельского поселения Лискинского муниципального района;</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б) бюджетных и автономных учреждений Коломыцевского сельского поселения Лискинского муниципального района - администрацией Коломыцевского сельского поселения Лискинского муниципального района, осуществляющей функции и полномочия учредителя в отношении бюджетных и автономных учреждений Коломыцевского сельского поселения Лискинского муниципального района (далее - Администрация).</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Муниципальное задание формируется на основе утвержденного главным распорядителем средств бюджета</w:t>
      </w:r>
      <w:r>
        <w:rPr>
          <w:sz w:val="26"/>
          <w:szCs w:val="26"/>
        </w:rPr>
        <w:t xml:space="preserve"> </w:t>
      </w:r>
      <w:r>
        <w:rPr>
          <w:rFonts w:ascii="Times New Roman" w:hAnsi="Times New Roman" w:cs="Times New Roman"/>
          <w:sz w:val="28"/>
          <w:szCs w:val="28"/>
        </w:rPr>
        <w:t>Коломыцевского сельского поселения, в ведении которого находятся казенные учреждения Коломыцевского сельского поселения Лискинского муниципального района, либо Администрацией, ведомственного перечня муниципальных услуг (работ), оказываемых (выполняемых) находящимися в их ведении муниципальными учреждениями Коломыцевского сельского поселения Лискинского муниципального района в качестве основных видов деятельности.</w:t>
      </w:r>
      <w:proofErr w:type="gramEnd"/>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В случае внесения изменений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в бюджете Коломыцевского сельского поселения для финансового обеспечения выполнения муниципального задания, в муниципальное задание вносятся изменения, которые утверждаются главными распорядителями средств бюджета</w:t>
      </w:r>
      <w:r>
        <w:rPr>
          <w:sz w:val="26"/>
          <w:szCs w:val="26"/>
        </w:rPr>
        <w:t xml:space="preserve"> </w:t>
      </w:r>
      <w:r>
        <w:rPr>
          <w:rFonts w:ascii="Times New Roman" w:hAnsi="Times New Roman" w:cs="Times New Roman"/>
          <w:sz w:val="28"/>
          <w:szCs w:val="28"/>
        </w:rPr>
        <w:t>Коломыцевского сельского поселения, в ведении которых находятся казенные учреждения Воронежской области, либо Администрацией.</w:t>
      </w:r>
      <w:proofErr w:type="gramEnd"/>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Изменение объема субсидии, предоставленной из бюджета</w:t>
      </w:r>
      <w:r>
        <w:rPr>
          <w:sz w:val="26"/>
          <w:szCs w:val="26"/>
        </w:rPr>
        <w:t xml:space="preserve"> </w:t>
      </w:r>
      <w:r>
        <w:rPr>
          <w:rFonts w:ascii="Times New Roman" w:hAnsi="Times New Roman" w:cs="Times New Roman"/>
          <w:sz w:val="28"/>
          <w:szCs w:val="28"/>
        </w:rPr>
        <w:t>Коломыцевского сельского поселения бюджетному или автономному учреждению Коломыцевского сельского поселения Лискинского муниципального района на финансовое обеспечение выполнения муниципального задания (далее - субсидия), в течение срока его выполнения, осуществляется только при соответствующем изменении муниципального задания.</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6. Финансовое обеспечение выполнения муниципального задания осуществляется в пределах бюджетных ассигнований, предусмотренных бюджетом Коломыцевского сельского поселения.</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7. Финансовое обеспечение выполнения муниципального задания казенным учреждением Коломыцевского сельского поселения Лискинского </w:t>
      </w:r>
      <w:r>
        <w:rPr>
          <w:rFonts w:ascii="Times New Roman" w:hAnsi="Times New Roman" w:cs="Times New Roman"/>
          <w:sz w:val="28"/>
          <w:szCs w:val="28"/>
        </w:rPr>
        <w:lastRenderedPageBreak/>
        <w:t>муниципального района осуществляется в соответствии с показателями бюджетной сметы этого учреждения.</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Главные распорядители средств бюджета</w:t>
      </w:r>
      <w:r>
        <w:rPr>
          <w:sz w:val="26"/>
          <w:szCs w:val="26"/>
        </w:rPr>
        <w:t xml:space="preserve"> </w:t>
      </w:r>
      <w:r>
        <w:rPr>
          <w:rFonts w:ascii="Times New Roman" w:hAnsi="Times New Roman" w:cs="Times New Roman"/>
          <w:sz w:val="28"/>
          <w:szCs w:val="28"/>
        </w:rPr>
        <w:t>Коломыцевского сельского поселения, в ведении которых находятся казенные учреждения Коломыцевского сельского поселения Лискинского муниципального района, при определении показателей бюджетной сметы вправе использовать нормативные затраты на оказание соответствующих муниципальных услуг и нормативные затраты на содержание имущества, переданного на праве оперативного управления казенному учреждению Коломыцевского сельского поселения Лискинского муниципального района.</w:t>
      </w:r>
      <w:proofErr w:type="gramEnd"/>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Порядок определения указанных затрат и их размеры на очередной финансовый год устанавливается главными распорядителями средств бюджета</w:t>
      </w:r>
      <w:r>
        <w:rPr>
          <w:sz w:val="26"/>
          <w:szCs w:val="26"/>
        </w:rPr>
        <w:t xml:space="preserve"> </w:t>
      </w:r>
      <w:r>
        <w:rPr>
          <w:rFonts w:ascii="Times New Roman" w:hAnsi="Times New Roman" w:cs="Times New Roman"/>
          <w:sz w:val="28"/>
          <w:szCs w:val="28"/>
        </w:rPr>
        <w:t>Коломыцевского сельского поселения, в ведении которых находятся казенные учреждения Коломыцевского сельского поселения Лискинского муниципального района, по согласованию с главным бухгалтером администрации Коломыцевского сельского поселения Лискинского муниципального района.</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9. Финансовое обеспечение выполнения муниципального задания бюджетным или автономным учреждением Коломыцевского сельского поселения Лискинского муниципального района осуществляется в виде субсидии из бюджета</w:t>
      </w:r>
      <w:r>
        <w:rPr>
          <w:sz w:val="26"/>
          <w:szCs w:val="26"/>
        </w:rPr>
        <w:t xml:space="preserve"> </w:t>
      </w:r>
      <w:r>
        <w:rPr>
          <w:rFonts w:ascii="Times New Roman" w:hAnsi="Times New Roman" w:cs="Times New Roman"/>
          <w:sz w:val="28"/>
          <w:szCs w:val="28"/>
        </w:rPr>
        <w:t>Коломыцевского сельского поселения.</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Размер субсидии рассчитывается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 закрепленного за бюджетным \или автономным учреждением Коломыцевского сельского поселения Лискинского муниципального района или приобретенного бюджетным или автономным учреждением Коломыцевского сельского поселения Лискинского муниципального района за счет средств, выделенных ему учредителем на приобретение такого</w:t>
      </w:r>
      <w:proofErr w:type="gramEnd"/>
      <w:r>
        <w:rPr>
          <w:rFonts w:ascii="Times New Roman" w:hAnsi="Times New Roman" w:cs="Times New Roman"/>
          <w:sz w:val="28"/>
          <w:szCs w:val="28"/>
        </w:rPr>
        <w:t xml:space="preserve">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Порядок определения указанных затрат и распределения их по отдельным муниципальным услугам устанавливается в соответствии с настоящим Положением, по согласованию с главным бухгалтером администрации Коломыцевского сельского поселения Лискинского муниципального района.</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По решению главного распорядителя средств бюджета</w:t>
      </w:r>
      <w:r>
        <w:rPr>
          <w:sz w:val="26"/>
          <w:szCs w:val="26"/>
        </w:rPr>
        <w:t xml:space="preserve"> </w:t>
      </w:r>
      <w:r>
        <w:rPr>
          <w:rFonts w:ascii="Times New Roman" w:hAnsi="Times New Roman" w:cs="Times New Roman"/>
          <w:sz w:val="28"/>
          <w:szCs w:val="28"/>
        </w:rPr>
        <w:t xml:space="preserve">Коломыцевского сельского поселения, в ведении которого находится </w:t>
      </w:r>
      <w:r>
        <w:rPr>
          <w:rFonts w:ascii="Times New Roman" w:hAnsi="Times New Roman" w:cs="Times New Roman"/>
          <w:sz w:val="28"/>
          <w:szCs w:val="28"/>
        </w:rPr>
        <w:lastRenderedPageBreak/>
        <w:t>казенное учреждение Коломыцевского сельского поселения Лискинского муниципального района, либо Администрация при определении соответственно показателей сметы или объема субсидии используются нормативы затрат на выполнение работ.</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11. При оказании в случаях, установленных федеральным или областным законом, бюджетными или автономными учреждениями Коломыцевского сельского поселения Лискинского муниципального района муниципальных услуг (выполнение работ) гражданам и юридическим лицам за плату в пределах установленного муниципального задания, размер субсидии рассчитывается с учетом средств, планируемых к поступлению от потребителей указанных услуг (работ).</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12. При определении нормативных затрат на оказание бюджетным или автономным учреждением Коломыцевского сельского поселения Лискинского муниципального района муниципальной услуги учитываются:</w:t>
      </w:r>
    </w:p>
    <w:p w:rsidR="00B12BB4" w:rsidRDefault="00B12BB4" w:rsidP="00B12BB4">
      <w:pPr>
        <w:pStyle w:val="ConsPlusNormal"/>
        <w:widowControl/>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а) нормативные затраты, непосредственно связанные с оказанием муниципальной услуги;</w:t>
      </w:r>
      <w:proofErr w:type="gramEnd"/>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б) нормативные затраты на общехозяйственные нужды (за исключением затрат, которые учитываются в составе нормативных затрат на содержание имущества бюджетного или автономного учреждения Коломыцевского сельского поселения Лискинского муниципального района в соответствии с </w:t>
      </w:r>
      <w:hyperlink r:id="rId6" w:anchor="Par104" w:tooltip="Ссылка на текущий документ" w:history="1">
        <w:r>
          <w:rPr>
            <w:rStyle w:val="a6"/>
            <w:rFonts w:ascii="Times New Roman" w:hAnsi="Times New Roman" w:cs="Times New Roman"/>
            <w:sz w:val="28"/>
            <w:szCs w:val="28"/>
          </w:rPr>
          <w:t>пунктом 13</w:t>
        </w:r>
      </w:hyperlink>
      <w:r>
        <w:rPr>
          <w:rFonts w:ascii="Times New Roman" w:hAnsi="Times New Roman" w:cs="Times New Roman"/>
          <w:sz w:val="28"/>
          <w:szCs w:val="28"/>
        </w:rPr>
        <w:t xml:space="preserve"> настоящего Положения).</w:t>
      </w:r>
    </w:p>
    <w:p w:rsidR="00B12BB4" w:rsidRDefault="00B12BB4" w:rsidP="00B12BB4">
      <w:pPr>
        <w:pStyle w:val="ConsPlusNormal"/>
        <w:widowControl/>
        <w:spacing w:line="276" w:lineRule="auto"/>
        <w:jc w:val="both"/>
        <w:rPr>
          <w:rFonts w:ascii="Times New Roman" w:hAnsi="Times New Roman" w:cs="Times New Roman"/>
          <w:sz w:val="28"/>
          <w:szCs w:val="28"/>
        </w:rPr>
      </w:pPr>
      <w:bookmarkStart w:id="1" w:name="Par104"/>
      <w:bookmarkEnd w:id="1"/>
      <w:r>
        <w:rPr>
          <w:rFonts w:ascii="Times New Roman" w:hAnsi="Times New Roman" w:cs="Times New Roman"/>
          <w:sz w:val="28"/>
          <w:szCs w:val="28"/>
        </w:rPr>
        <w:t>13. Нормативные затраты на содержание имущества бюджетного или автономного учреждения Коломыцевского сельского поселения Лискинского муниципального района (за исключением сданного в аренду) рассчитываются с учетом затрат:</w:t>
      </w:r>
    </w:p>
    <w:p w:rsidR="00B12BB4" w:rsidRDefault="00B12BB4" w:rsidP="00B12BB4">
      <w:pPr>
        <w:pStyle w:val="ConsPlusNormal"/>
        <w:widowControl/>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а) на потребление электрической энергии в размере 10 процентов от общего объема затрат бюджетного или автономного учреждения Коломыцевского сельского поселения Лискинского муниципального района на оплату указанного вида коммунальных платежей;</w:t>
      </w:r>
      <w:proofErr w:type="gramEnd"/>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б) на потребление тепловой энергии в размере 50 процентов общего объема затрат бюджетного или автономного учреждения Коломыцевского сельского поселения Лискинского муниципального района на оплату указанного вида коммунальных платежей;</w:t>
      </w:r>
    </w:p>
    <w:p w:rsidR="00B12BB4" w:rsidRDefault="00B12BB4" w:rsidP="00B12BB4">
      <w:pPr>
        <w:pStyle w:val="ConsPlusNormal"/>
        <w:widowControl/>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на уплату налогов, в качестве объекта налогообложения по которым признается недвижимое и особо ценное движимое имущество, закрепленное за бюджетным или автономным учреждением Коломыцевского сельского поселения Лискинского муниципального района, или приобретенное ими за счет средств, выделенных бюджетному или автономному учреждению Коломыцевского сельского поселения Лискинского муниципального района </w:t>
      </w:r>
      <w:r>
        <w:rPr>
          <w:rFonts w:ascii="Times New Roman" w:hAnsi="Times New Roman" w:cs="Times New Roman"/>
          <w:sz w:val="28"/>
          <w:szCs w:val="28"/>
        </w:rPr>
        <w:lastRenderedPageBreak/>
        <w:t>учредителем на приобретение такого имущества, в том числе земельные участки.</w:t>
      </w:r>
      <w:proofErr w:type="gramEnd"/>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14. Субсидия перечисляется в установленном порядке на лицевой счет бюджетного учреждения Коломыцевского сельского поселения Лискинского муниципального района, открытый Управлением Федерального казначейства по Воронежской области в Лискинском муниципальном районе.</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Субсидия на финансовое обеспечение выполнения муниципального задания автономным учреждением Коломыцевского сельского поселения Лискинского муниципального района перечисляется в установленном порядке на счета, открытые в кредитных организациях или лицевые счета соответственно в территориальных органах Федерального казначейства. </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Предоставление бюджетному или автономному учреждению Коломыцевского сельского поселения Лискинского муниципального района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бюджетным учреждением или автономным учреждением Коломыцевского сельского поселения Лискинского муниципального района и Администрацией с примерной формой, утверждаемой главным бухгалтером администрации Коломыцевского сельского поселения Лискинского муниципального района.</w:t>
      </w:r>
      <w:proofErr w:type="gramEnd"/>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казенными учреждениями Коломыцевского сельского поселения Лискинского муниципального района муниципальных заданий осуществляют главные распорядители средств бюджета Коломыцевского сельского поселения, в ведении которых находятся казенные учреждения Коломыцевского сельского поселения Лискинского муниципального района, в соответствии с установленными ими порядками.</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бюджетными или автономными учреждениями Коломыцевского сельского поселения Лискинского муниципального района муниципальных заданий осуществляет Администрация, в соответствии с установленным ею порядком.</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18. Муниципальные задания и отчеты об их исполнении, за исключением сведений, отнесенных к государственной тайне, размещаются главными распорядителями средств бюджета Коломыцевского сельского </w:t>
      </w:r>
      <w:r>
        <w:rPr>
          <w:rFonts w:ascii="Times New Roman" w:hAnsi="Times New Roman" w:cs="Times New Roman"/>
          <w:sz w:val="28"/>
          <w:szCs w:val="28"/>
        </w:rPr>
        <w:lastRenderedPageBreak/>
        <w:t>поселения, в ведении которых находятся казенные учреждения Коломыцевского сельского поселения и Администрацией в сети Интернет.</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19. Главные распорядители средств бюджета Коломыцевского сельского поселения, в ведении которых находятся казенные учреждения Коломыцевского сельского поселения и Администрация проводят мониторинг оказания муниципальных услуг в социальной сфере и формируют планы мероприятий по решению выявленных проблем в соответствии с установленными ими порядками.</w:t>
      </w:r>
    </w:p>
    <w:p w:rsidR="00B12BB4" w:rsidRDefault="00B12BB4" w:rsidP="00B12BB4">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Результаты мониторинга оказания муниципальных услуг в сферах образования, социального обеспечения, здравоохранения, культуры, физической культуры и спорта в течение 10 рабочих дней после проведения мониторинга представляются главе Коломыцевского сельского поселения Лискинского муниципального района и размещаются в сети Интернет.</w:t>
      </w:r>
    </w:p>
    <w:p w:rsidR="00B12BB4" w:rsidRDefault="00B12BB4" w:rsidP="00B12BB4">
      <w:pPr>
        <w:pStyle w:val="ConsPlusNormal"/>
        <w:widowControl/>
        <w:spacing w:line="276" w:lineRule="auto"/>
        <w:ind w:firstLine="540"/>
        <w:jc w:val="both"/>
        <w:rPr>
          <w:rFonts w:ascii="Times New Roman" w:hAnsi="Times New Roman" w:cs="Times New Roman"/>
          <w:sz w:val="28"/>
          <w:szCs w:val="28"/>
        </w:rPr>
      </w:pPr>
    </w:p>
    <w:p w:rsidR="00B12BB4" w:rsidRDefault="00B12BB4" w:rsidP="00B12BB4">
      <w:pPr>
        <w:pStyle w:val="ConsPlusNormal"/>
        <w:widowControl/>
        <w:spacing w:line="276" w:lineRule="auto"/>
        <w:ind w:firstLine="540"/>
        <w:jc w:val="both"/>
        <w:rPr>
          <w:rFonts w:ascii="Times New Roman" w:hAnsi="Times New Roman" w:cs="Times New Roman"/>
          <w:sz w:val="28"/>
          <w:szCs w:val="28"/>
        </w:rPr>
      </w:pPr>
    </w:p>
    <w:p w:rsidR="00B12BB4" w:rsidRDefault="00B12BB4" w:rsidP="00B12BB4">
      <w:pPr>
        <w:pStyle w:val="ConsPlusNormal"/>
        <w:widowControl/>
        <w:spacing w:line="276" w:lineRule="auto"/>
        <w:ind w:firstLine="540"/>
        <w:jc w:val="both"/>
        <w:rPr>
          <w:rFonts w:ascii="Times New Roman" w:hAnsi="Times New Roman" w:cs="Times New Roman"/>
          <w:sz w:val="28"/>
          <w:szCs w:val="28"/>
        </w:rPr>
      </w:pPr>
    </w:p>
    <w:p w:rsidR="00B12BB4" w:rsidRDefault="00B12BB4" w:rsidP="00B12BB4">
      <w:pPr>
        <w:pStyle w:val="ConsPlusNormal"/>
        <w:widowControl/>
        <w:spacing w:line="276" w:lineRule="auto"/>
        <w:ind w:firstLine="540"/>
        <w:jc w:val="both"/>
        <w:rPr>
          <w:rFonts w:ascii="Times New Roman" w:hAnsi="Times New Roman" w:cs="Times New Roman"/>
          <w:sz w:val="28"/>
          <w:szCs w:val="28"/>
        </w:rPr>
      </w:pPr>
    </w:p>
    <w:p w:rsidR="00B12BB4" w:rsidRDefault="00B12BB4" w:rsidP="00B12BB4">
      <w:pPr>
        <w:pStyle w:val="ConsPlusNormal"/>
        <w:spacing w:line="276" w:lineRule="auto"/>
        <w:jc w:val="right"/>
        <w:outlineLvl w:val="1"/>
        <w:rPr>
          <w:rFonts w:ascii="Times New Roman" w:hAnsi="Times New Roman" w:cs="Times New Roman"/>
          <w:sz w:val="28"/>
          <w:szCs w:val="28"/>
        </w:rPr>
      </w:pPr>
    </w:p>
    <w:p w:rsidR="00B12BB4" w:rsidRDefault="00B12BB4" w:rsidP="00B12BB4">
      <w:pPr>
        <w:pStyle w:val="ConsPlusNormal"/>
        <w:spacing w:line="276" w:lineRule="auto"/>
        <w:jc w:val="right"/>
        <w:outlineLvl w:val="1"/>
        <w:rPr>
          <w:rFonts w:ascii="Times New Roman" w:hAnsi="Times New Roman" w:cs="Times New Roman"/>
          <w:sz w:val="28"/>
          <w:szCs w:val="28"/>
        </w:rPr>
      </w:pPr>
    </w:p>
    <w:p w:rsidR="00B12BB4" w:rsidRDefault="00B12BB4" w:rsidP="00B12BB4">
      <w:pPr>
        <w:pStyle w:val="ConsPlusNormal"/>
        <w:spacing w:line="276" w:lineRule="auto"/>
        <w:jc w:val="right"/>
        <w:outlineLvl w:val="1"/>
        <w:rPr>
          <w:rFonts w:ascii="Times New Roman" w:hAnsi="Times New Roman" w:cs="Times New Roman"/>
          <w:sz w:val="28"/>
          <w:szCs w:val="28"/>
        </w:rPr>
      </w:pPr>
    </w:p>
    <w:p w:rsidR="00B12BB4" w:rsidRDefault="00B12BB4" w:rsidP="00B12BB4">
      <w:pPr>
        <w:pStyle w:val="ConsPlusNormal"/>
        <w:spacing w:line="276" w:lineRule="auto"/>
        <w:jc w:val="right"/>
        <w:outlineLvl w:val="1"/>
        <w:rPr>
          <w:rFonts w:ascii="Times New Roman" w:hAnsi="Times New Roman" w:cs="Times New Roman"/>
          <w:sz w:val="28"/>
          <w:szCs w:val="28"/>
        </w:rPr>
      </w:pPr>
    </w:p>
    <w:p w:rsidR="00B12BB4" w:rsidRDefault="00B12BB4" w:rsidP="00B12BB4">
      <w:pPr>
        <w:pStyle w:val="ConsPlusNormal"/>
        <w:spacing w:line="276" w:lineRule="auto"/>
        <w:jc w:val="right"/>
        <w:outlineLvl w:val="1"/>
        <w:rPr>
          <w:rFonts w:ascii="Times New Roman" w:hAnsi="Times New Roman" w:cs="Times New Roman"/>
          <w:sz w:val="28"/>
          <w:szCs w:val="28"/>
        </w:rPr>
      </w:pPr>
    </w:p>
    <w:p w:rsidR="00B12BB4" w:rsidRDefault="00B12BB4" w:rsidP="00B12BB4">
      <w:pPr>
        <w:pStyle w:val="ConsPlusNormal"/>
        <w:spacing w:line="276" w:lineRule="auto"/>
        <w:jc w:val="right"/>
        <w:outlineLvl w:val="1"/>
        <w:rPr>
          <w:rFonts w:ascii="Times New Roman" w:hAnsi="Times New Roman" w:cs="Times New Roman"/>
          <w:sz w:val="28"/>
          <w:szCs w:val="28"/>
        </w:rPr>
      </w:pPr>
    </w:p>
    <w:p w:rsidR="00C7103B" w:rsidRDefault="00C7103B"/>
    <w:p w:rsidR="00C7103B" w:rsidRDefault="00C7103B"/>
    <w:p w:rsidR="00C7103B" w:rsidRDefault="00C7103B"/>
    <w:p w:rsidR="00C7103B" w:rsidRDefault="00C7103B"/>
    <w:p w:rsidR="00C7103B" w:rsidRDefault="00C7103B"/>
    <w:p w:rsidR="00C7103B" w:rsidRDefault="00C7103B"/>
    <w:p w:rsidR="00C7103B" w:rsidRDefault="00C7103B"/>
    <w:p w:rsidR="00C7103B" w:rsidRDefault="00C7103B"/>
    <w:p w:rsidR="00C7103B" w:rsidRDefault="00C7103B"/>
    <w:p w:rsidR="00C7103B" w:rsidRDefault="00C7103B"/>
    <w:p w:rsidR="00C7103B" w:rsidRDefault="00C7103B">
      <w:pPr>
        <w:sectPr w:rsidR="00C7103B">
          <w:pgSz w:w="11906" w:h="16838"/>
          <w:pgMar w:top="1134" w:right="850" w:bottom="1134" w:left="1701" w:header="708" w:footer="708" w:gutter="0"/>
          <w:cols w:space="708"/>
          <w:docGrid w:linePitch="360"/>
        </w:sectPr>
      </w:pPr>
    </w:p>
    <w:p w:rsidR="00C7103B" w:rsidRDefault="00C7103B" w:rsidP="00C7103B">
      <w:pPr>
        <w:pStyle w:val="ConsPlusNormal"/>
        <w:jc w:val="right"/>
        <w:outlineLvl w:val="1"/>
      </w:pPr>
      <w:r>
        <w:lastRenderedPageBreak/>
        <w:t>Приложение</w:t>
      </w:r>
      <w:r w:rsidR="00BC49C7">
        <w:t xml:space="preserve"> </w:t>
      </w:r>
    </w:p>
    <w:p w:rsidR="00C7103B" w:rsidRDefault="00C7103B" w:rsidP="00C7103B">
      <w:pPr>
        <w:pStyle w:val="ConsPlusNormal"/>
        <w:jc w:val="right"/>
      </w:pPr>
      <w:r>
        <w:t>к Положению</w:t>
      </w:r>
    </w:p>
    <w:p w:rsidR="00C7103B" w:rsidRDefault="00C7103B" w:rsidP="00C7103B">
      <w:pPr>
        <w:pStyle w:val="ConsPlusNormal"/>
        <w:jc w:val="right"/>
      </w:pPr>
      <w:r>
        <w:t>о формировании муниципального задания</w:t>
      </w:r>
    </w:p>
    <w:p w:rsidR="00C7103B" w:rsidRDefault="00C7103B" w:rsidP="00C7103B">
      <w:pPr>
        <w:pStyle w:val="ConsPlusNormal"/>
        <w:jc w:val="right"/>
      </w:pPr>
      <w:r>
        <w:t>в отношении муниципальных учреждений</w:t>
      </w:r>
    </w:p>
    <w:p w:rsidR="00C7103B" w:rsidRDefault="00C7103B" w:rsidP="00C7103B">
      <w:pPr>
        <w:pStyle w:val="ConsPlusNormal"/>
        <w:jc w:val="right"/>
      </w:pPr>
      <w:r>
        <w:t xml:space="preserve">Коломыцевского сельского поселения  и </w:t>
      </w:r>
    </w:p>
    <w:p w:rsidR="00C7103B" w:rsidRDefault="00C7103B" w:rsidP="00C7103B">
      <w:pPr>
        <w:pStyle w:val="ConsPlusNormal"/>
        <w:jc w:val="right"/>
      </w:pPr>
      <w:r>
        <w:t xml:space="preserve">финансовом </w:t>
      </w:r>
      <w:proofErr w:type="gramStart"/>
      <w:r>
        <w:t>обеспечении</w:t>
      </w:r>
      <w:proofErr w:type="gramEnd"/>
    </w:p>
    <w:p w:rsidR="00C7103B" w:rsidRDefault="00C7103B" w:rsidP="00C7103B">
      <w:pPr>
        <w:pStyle w:val="ConsPlusNormal"/>
        <w:jc w:val="right"/>
      </w:pPr>
      <w:r>
        <w:t>выполнения муниципального задания</w:t>
      </w:r>
    </w:p>
    <w:p w:rsidR="00C7103B" w:rsidRDefault="00C7103B" w:rsidP="00C7103B">
      <w:pPr>
        <w:pStyle w:val="ConsPlusNormal"/>
        <w:jc w:val="both"/>
      </w:pPr>
    </w:p>
    <w:p w:rsidR="00C7103B" w:rsidRDefault="00C7103B" w:rsidP="00C7103B">
      <w:pPr>
        <w:pStyle w:val="ConsPlusNormal"/>
        <w:ind w:firstLine="540"/>
        <w:jc w:val="both"/>
      </w:pPr>
      <w:r>
        <w:t>Утверждаю</w:t>
      </w:r>
    </w:p>
    <w:p w:rsidR="00C7103B" w:rsidRDefault="00C7103B" w:rsidP="00C7103B">
      <w:pPr>
        <w:pStyle w:val="ConsPlusNormal"/>
        <w:ind w:firstLine="540"/>
        <w:jc w:val="both"/>
      </w:pPr>
      <w:r>
        <w:t>_________________________________________</w:t>
      </w:r>
    </w:p>
    <w:p w:rsidR="00C7103B" w:rsidRDefault="00C7103B" w:rsidP="00C7103B">
      <w:pPr>
        <w:pStyle w:val="ConsPlusNormal"/>
        <w:ind w:firstLine="540"/>
        <w:jc w:val="both"/>
      </w:pPr>
      <w:proofErr w:type="gramStart"/>
      <w:r>
        <w:t>(подпись, Ф.И.О. руководителя главного распорядителя</w:t>
      </w:r>
      <w:proofErr w:type="gramEnd"/>
    </w:p>
    <w:p w:rsidR="00C7103B" w:rsidRDefault="00C7103B" w:rsidP="00C7103B">
      <w:pPr>
        <w:pStyle w:val="ConsPlusNormal"/>
        <w:ind w:firstLine="540"/>
        <w:jc w:val="both"/>
      </w:pPr>
      <w:r>
        <w:t xml:space="preserve">средств бюджета </w:t>
      </w:r>
      <w:r w:rsidRPr="00D75B6F">
        <w:t>Коломыцевского сельского поселения</w:t>
      </w:r>
      <w:r>
        <w:t xml:space="preserve">, </w:t>
      </w:r>
    </w:p>
    <w:p w:rsidR="00C7103B" w:rsidRDefault="00C7103B" w:rsidP="00C7103B">
      <w:pPr>
        <w:pStyle w:val="ConsPlusNormal"/>
        <w:ind w:firstLine="540"/>
        <w:jc w:val="both"/>
      </w:pPr>
      <w:r>
        <w:t xml:space="preserve">в </w:t>
      </w:r>
      <w:proofErr w:type="gramStart"/>
      <w:r>
        <w:t>ведении</w:t>
      </w:r>
      <w:proofErr w:type="gramEnd"/>
      <w:r>
        <w:t xml:space="preserve"> которого находится</w:t>
      </w:r>
    </w:p>
    <w:p w:rsidR="00C7103B" w:rsidRDefault="00C7103B" w:rsidP="00C7103B">
      <w:pPr>
        <w:pStyle w:val="ConsPlusNormal"/>
        <w:ind w:firstLine="540"/>
        <w:jc w:val="both"/>
      </w:pPr>
      <w:r>
        <w:t xml:space="preserve">казенное учреждение </w:t>
      </w:r>
      <w:r w:rsidRPr="00D75B6F">
        <w:t xml:space="preserve">Коломыцевского сельского поселения  </w:t>
      </w:r>
    </w:p>
    <w:p w:rsidR="00C7103B" w:rsidRDefault="00C7103B" w:rsidP="00C7103B">
      <w:pPr>
        <w:pStyle w:val="ConsPlusNormal"/>
        <w:ind w:firstLine="540"/>
        <w:jc w:val="both"/>
      </w:pPr>
      <w:r>
        <w:t>Лискинского муниципального района или</w:t>
      </w:r>
    </w:p>
    <w:p w:rsidR="00C7103B" w:rsidRDefault="00C7103B" w:rsidP="00C7103B">
      <w:pPr>
        <w:pStyle w:val="ConsPlusNormal"/>
        <w:ind w:firstLine="540"/>
        <w:jc w:val="both"/>
      </w:pPr>
      <w:r>
        <w:t>Администрация)</w:t>
      </w:r>
    </w:p>
    <w:p w:rsidR="00C7103B" w:rsidRDefault="00C7103B" w:rsidP="00C7103B">
      <w:pPr>
        <w:pStyle w:val="ConsPlusNormal"/>
        <w:ind w:firstLine="540"/>
        <w:jc w:val="both"/>
      </w:pPr>
      <w:r>
        <w:t xml:space="preserve">"__" _______________________ </w:t>
      </w:r>
      <w:proofErr w:type="gramStart"/>
      <w:r>
        <w:t>г</w:t>
      </w:r>
      <w:proofErr w:type="gramEnd"/>
      <w:r>
        <w:t>.</w:t>
      </w:r>
    </w:p>
    <w:p w:rsidR="00C7103B" w:rsidRDefault="00C7103B" w:rsidP="00C7103B">
      <w:pPr>
        <w:pStyle w:val="ConsPlusNormal"/>
        <w:jc w:val="both"/>
      </w:pPr>
    </w:p>
    <w:p w:rsidR="00C7103B" w:rsidRDefault="00C7103B" w:rsidP="00C7103B">
      <w:pPr>
        <w:pStyle w:val="ConsPlusNormal"/>
        <w:jc w:val="center"/>
      </w:pPr>
      <w:bookmarkStart w:id="2" w:name="Par147"/>
      <w:bookmarkEnd w:id="2"/>
      <w:r>
        <w:t>Муниципальное задание</w:t>
      </w:r>
    </w:p>
    <w:p w:rsidR="00C7103B" w:rsidRDefault="00C7103B" w:rsidP="00C7103B">
      <w:pPr>
        <w:pStyle w:val="ConsPlusNormal"/>
        <w:jc w:val="both"/>
      </w:pPr>
    </w:p>
    <w:p w:rsidR="00C7103B" w:rsidRDefault="00C7103B" w:rsidP="00C7103B">
      <w:pPr>
        <w:pStyle w:val="ConsPlusNormal"/>
        <w:jc w:val="center"/>
      </w:pPr>
      <w:r>
        <w:t>___________________________________________________________</w:t>
      </w:r>
    </w:p>
    <w:p w:rsidR="00C7103B" w:rsidRDefault="00C7103B" w:rsidP="00C7103B">
      <w:pPr>
        <w:pStyle w:val="ConsPlusNormal"/>
        <w:jc w:val="center"/>
      </w:pPr>
      <w:proofErr w:type="gramStart"/>
      <w:r>
        <w:t>(наименование муниципального учреждения</w:t>
      </w:r>
      <w:proofErr w:type="gramEnd"/>
    </w:p>
    <w:p w:rsidR="00C7103B" w:rsidRDefault="00C7103B" w:rsidP="00C7103B">
      <w:pPr>
        <w:pStyle w:val="ConsPlusNormal"/>
        <w:jc w:val="center"/>
      </w:pPr>
      <w:r w:rsidRPr="00D75B6F">
        <w:t xml:space="preserve">Коломыцевского сельского поселения  </w:t>
      </w:r>
    </w:p>
    <w:p w:rsidR="00C7103B" w:rsidRDefault="00C7103B" w:rsidP="00C7103B">
      <w:pPr>
        <w:pStyle w:val="ConsPlusNormal"/>
        <w:jc w:val="center"/>
      </w:pPr>
      <w:r>
        <w:t>Лискинского муниципального района)</w:t>
      </w:r>
    </w:p>
    <w:p w:rsidR="00C7103B" w:rsidRDefault="00C7103B" w:rsidP="00C7103B">
      <w:pPr>
        <w:pStyle w:val="ConsPlusNormal"/>
        <w:jc w:val="both"/>
      </w:pPr>
    </w:p>
    <w:p w:rsidR="00C7103B" w:rsidRDefault="00C7103B" w:rsidP="00C7103B">
      <w:pPr>
        <w:pStyle w:val="ConsPlusNormal"/>
        <w:jc w:val="center"/>
      </w:pPr>
      <w:r>
        <w:t xml:space="preserve">на ____ год и на плановый период ____ и ____ годов </w:t>
      </w:r>
      <w:hyperlink w:anchor="Par393" w:tooltip="Ссылка на текущий документ" w:history="1">
        <w:r>
          <w:rPr>
            <w:color w:val="0000FF"/>
          </w:rPr>
          <w:t>&lt;1&gt;</w:t>
        </w:r>
      </w:hyperlink>
    </w:p>
    <w:p w:rsidR="00C7103B" w:rsidRDefault="00C7103B" w:rsidP="00C7103B">
      <w:pPr>
        <w:pStyle w:val="ConsPlusNormal"/>
        <w:jc w:val="both"/>
      </w:pPr>
    </w:p>
    <w:p w:rsidR="00C7103B" w:rsidRDefault="00C7103B" w:rsidP="00C7103B">
      <w:pPr>
        <w:pStyle w:val="ConsPlusNormal"/>
        <w:jc w:val="center"/>
        <w:outlineLvl w:val="2"/>
      </w:pPr>
      <w:bookmarkStart w:id="3" w:name="Par155"/>
      <w:bookmarkEnd w:id="3"/>
      <w:r>
        <w:t>ЧАСТЬ 1</w:t>
      </w:r>
    </w:p>
    <w:p w:rsidR="00C7103B" w:rsidRDefault="00C7103B" w:rsidP="00C7103B">
      <w:pPr>
        <w:pStyle w:val="ConsPlusNormal"/>
        <w:jc w:val="center"/>
      </w:pPr>
      <w:proofErr w:type="gramStart"/>
      <w:r>
        <w:t>(формируется при установлении муниципального задания</w:t>
      </w:r>
      <w:proofErr w:type="gramEnd"/>
    </w:p>
    <w:p w:rsidR="00C7103B" w:rsidRDefault="00C7103B" w:rsidP="00C7103B">
      <w:pPr>
        <w:pStyle w:val="ConsPlusNormal"/>
        <w:jc w:val="center"/>
      </w:pPr>
      <w:r>
        <w:t>одновременно на выполнение муниципальной услуги</w:t>
      </w:r>
    </w:p>
    <w:p w:rsidR="00C7103B" w:rsidRDefault="00C7103B" w:rsidP="00C7103B">
      <w:pPr>
        <w:pStyle w:val="ConsPlusNormal"/>
        <w:jc w:val="center"/>
      </w:pPr>
      <w:r>
        <w:t>(услуг) и работы (работ) и содержит требования к оказанию</w:t>
      </w:r>
    </w:p>
    <w:p w:rsidR="00C7103B" w:rsidRDefault="00C7103B" w:rsidP="00C7103B">
      <w:pPr>
        <w:pStyle w:val="ConsPlusNormal"/>
        <w:jc w:val="center"/>
      </w:pPr>
      <w:r>
        <w:t>муниципальной услуги (услуг))</w:t>
      </w:r>
    </w:p>
    <w:p w:rsidR="00C7103B" w:rsidRDefault="00C7103B" w:rsidP="00C7103B">
      <w:pPr>
        <w:pStyle w:val="ConsPlusNormal"/>
        <w:jc w:val="both"/>
      </w:pPr>
    </w:p>
    <w:p w:rsidR="00C7103B" w:rsidRDefault="00C7103B" w:rsidP="00C7103B">
      <w:pPr>
        <w:pStyle w:val="ConsPlusNormal"/>
        <w:jc w:val="center"/>
        <w:outlineLvl w:val="3"/>
      </w:pPr>
      <w:bookmarkStart w:id="4" w:name="Par161"/>
      <w:bookmarkEnd w:id="4"/>
      <w:r>
        <w:t>РАЗДЕЛ 1 _______________________________________</w:t>
      </w:r>
    </w:p>
    <w:p w:rsidR="00C7103B" w:rsidRDefault="00C7103B" w:rsidP="00C7103B">
      <w:pPr>
        <w:pStyle w:val="ConsPlusNormal"/>
        <w:jc w:val="center"/>
      </w:pPr>
      <w:r>
        <w:t>(при наличии 2 и более разделов)</w:t>
      </w:r>
    </w:p>
    <w:p w:rsidR="00C7103B" w:rsidRDefault="00C7103B" w:rsidP="00C7103B">
      <w:pPr>
        <w:pStyle w:val="ConsPlusNormal"/>
        <w:jc w:val="both"/>
      </w:pPr>
    </w:p>
    <w:p w:rsidR="00C7103B" w:rsidRDefault="00C7103B" w:rsidP="00C7103B">
      <w:pPr>
        <w:pStyle w:val="ConsPlusNormal"/>
        <w:ind w:firstLine="540"/>
        <w:jc w:val="both"/>
        <w:outlineLvl w:val="4"/>
      </w:pPr>
      <w:bookmarkStart w:id="5" w:name="Par164"/>
      <w:bookmarkEnd w:id="5"/>
      <w:r>
        <w:t>1. Наименование муниципальной услуги</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jc w:val="both"/>
      </w:pPr>
    </w:p>
    <w:p w:rsidR="00C7103B" w:rsidRDefault="00C7103B" w:rsidP="00C7103B">
      <w:pPr>
        <w:pStyle w:val="ConsPlusNormal"/>
        <w:ind w:firstLine="540"/>
        <w:jc w:val="both"/>
        <w:outlineLvl w:val="4"/>
      </w:pPr>
      <w:bookmarkStart w:id="6" w:name="Par168"/>
      <w:bookmarkEnd w:id="6"/>
      <w:r>
        <w:t>2. Потребители муниципальной услуги</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ind w:firstLine="540"/>
        <w:jc w:val="both"/>
      </w:pPr>
      <w:r>
        <w:lastRenderedPageBreak/>
        <w:t>____________________________________________________________</w:t>
      </w:r>
    </w:p>
    <w:p w:rsidR="00C7103B" w:rsidRDefault="00C7103B" w:rsidP="00C7103B">
      <w:pPr>
        <w:pStyle w:val="ConsPlusNormal"/>
        <w:jc w:val="both"/>
      </w:pPr>
    </w:p>
    <w:p w:rsidR="00C7103B" w:rsidRDefault="00C7103B" w:rsidP="00C7103B">
      <w:pPr>
        <w:pStyle w:val="ConsPlusNormal"/>
        <w:ind w:firstLine="540"/>
        <w:jc w:val="both"/>
        <w:outlineLvl w:val="4"/>
      </w:pPr>
      <w:bookmarkStart w:id="7" w:name="Par173"/>
      <w:bookmarkEnd w:id="7"/>
      <w:r>
        <w:t>3. Показатели, характеризующие объем и (или) качество муниципальной услуги</w:t>
      </w:r>
    </w:p>
    <w:p w:rsidR="00C7103B" w:rsidRDefault="00C7103B" w:rsidP="00C7103B">
      <w:pPr>
        <w:pStyle w:val="ConsPlusNormal"/>
        <w:jc w:val="both"/>
      </w:pPr>
    </w:p>
    <w:p w:rsidR="00C7103B" w:rsidRDefault="00C7103B" w:rsidP="00C7103B">
      <w:pPr>
        <w:pStyle w:val="ConsPlusNormal"/>
        <w:ind w:firstLine="540"/>
        <w:jc w:val="both"/>
      </w:pPr>
      <w:r>
        <w:t xml:space="preserve">3.1. Показатели, характеризующие качество муниципальной услуги </w:t>
      </w:r>
      <w:hyperlink w:anchor="Par394" w:tooltip="Ссылка на текущий документ" w:history="1">
        <w:r>
          <w:rPr>
            <w:color w:val="0000FF"/>
          </w:rPr>
          <w:t>&lt;2&gt;</w:t>
        </w:r>
      </w:hyperlink>
    </w:p>
    <w:p w:rsidR="00C7103B" w:rsidRDefault="00C7103B" w:rsidP="00C7103B">
      <w:pPr>
        <w:pStyle w:val="ConsPlusNormal"/>
        <w:ind w:firstLine="540"/>
        <w:jc w:val="both"/>
      </w:pPr>
    </w:p>
    <w:p w:rsidR="00C7103B" w:rsidRDefault="00C7103B" w:rsidP="00C7103B">
      <w:pPr>
        <w:pStyle w:val="ConsPlusNormal"/>
        <w:ind w:firstLine="540"/>
        <w:jc w:val="both"/>
      </w:pPr>
    </w:p>
    <w:tbl>
      <w:tblPr>
        <w:tblpPr w:leftFromText="180" w:rightFromText="180" w:horzAnchor="page" w:tblpX="489" w:tblpY="570"/>
        <w:tblW w:w="16244" w:type="dxa"/>
        <w:tblLayout w:type="fixed"/>
        <w:tblCellMar>
          <w:top w:w="75" w:type="dxa"/>
          <w:left w:w="0" w:type="dxa"/>
          <w:bottom w:w="75" w:type="dxa"/>
          <w:right w:w="0" w:type="dxa"/>
        </w:tblCellMar>
        <w:tblLook w:val="0000" w:firstRow="0" w:lastRow="0" w:firstColumn="0" w:lastColumn="0" w:noHBand="0" w:noVBand="0"/>
      </w:tblPr>
      <w:tblGrid>
        <w:gridCol w:w="2784"/>
        <w:gridCol w:w="1640"/>
        <w:gridCol w:w="1266"/>
        <w:gridCol w:w="1602"/>
        <w:gridCol w:w="1960"/>
        <w:gridCol w:w="1970"/>
        <w:gridCol w:w="1548"/>
        <w:gridCol w:w="1698"/>
        <w:gridCol w:w="1776"/>
      </w:tblGrid>
      <w:tr w:rsidR="00C7103B" w:rsidTr="00D05573">
        <w:trPr>
          <w:trHeight w:val="317"/>
        </w:trPr>
        <w:tc>
          <w:tcPr>
            <w:tcW w:w="27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ind w:left="284" w:hanging="284"/>
              <w:jc w:val="center"/>
            </w:pPr>
            <w:r>
              <w:t>Наименование показателя</w:t>
            </w:r>
          </w:p>
        </w:tc>
        <w:tc>
          <w:tcPr>
            <w:tcW w:w="1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Единица измерения</w:t>
            </w:r>
          </w:p>
        </w:tc>
        <w:tc>
          <w:tcPr>
            <w:tcW w:w="12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Формула расчета</w:t>
            </w:r>
          </w:p>
        </w:tc>
        <w:tc>
          <w:tcPr>
            <w:tcW w:w="87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Значения показателей качества муниципальной услуги</w:t>
            </w:r>
          </w:p>
        </w:tc>
        <w:tc>
          <w:tcPr>
            <w:tcW w:w="17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Источник информации о значении показателя (исходные данные для ее расчета)</w:t>
            </w:r>
          </w:p>
        </w:tc>
      </w:tr>
      <w:tr w:rsidR="00C7103B" w:rsidTr="00D05573">
        <w:trPr>
          <w:trHeight w:val="138"/>
        </w:trPr>
        <w:tc>
          <w:tcPr>
            <w:tcW w:w="27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both"/>
            </w:pPr>
          </w:p>
        </w:tc>
        <w:tc>
          <w:tcPr>
            <w:tcW w:w="1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both"/>
            </w:pPr>
          </w:p>
        </w:tc>
        <w:tc>
          <w:tcPr>
            <w:tcW w:w="12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both"/>
            </w:pPr>
          </w:p>
        </w:tc>
        <w:tc>
          <w:tcPr>
            <w:tcW w:w="1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отчетный финансовый год</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текущий финансовый год</w:t>
            </w:r>
          </w:p>
        </w:tc>
        <w:tc>
          <w:tcPr>
            <w:tcW w:w="1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очередной финансовый год &lt;3&gt;</w:t>
            </w:r>
          </w:p>
        </w:tc>
        <w:tc>
          <w:tcPr>
            <w:tcW w:w="1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первый год планового периода</w:t>
            </w: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второй год планового периода</w:t>
            </w:r>
          </w:p>
        </w:tc>
        <w:tc>
          <w:tcPr>
            <w:tcW w:w="17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p>
        </w:tc>
      </w:tr>
      <w:tr w:rsidR="00C7103B" w:rsidTr="00D05573">
        <w:trPr>
          <w:trHeight w:val="231"/>
        </w:trPr>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t>1.</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r>
      <w:tr w:rsidR="00C7103B" w:rsidTr="00D05573">
        <w:trPr>
          <w:trHeight w:val="216"/>
        </w:trPr>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t>2.</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r>
    </w:tbl>
    <w:p w:rsidR="00C7103B" w:rsidRDefault="00C7103B" w:rsidP="00C7103B">
      <w:pPr>
        <w:pStyle w:val="ConsPlusNormal"/>
        <w:jc w:val="both"/>
      </w:pPr>
    </w:p>
    <w:p w:rsidR="00C7103B" w:rsidRDefault="00C7103B" w:rsidP="00C7103B">
      <w:pPr>
        <w:pStyle w:val="ConsPlusNormal"/>
        <w:ind w:firstLine="540"/>
        <w:jc w:val="both"/>
      </w:pPr>
      <w:r>
        <w:t>3.2. Объем муниципальной услуги (в натуральных показателях)</w:t>
      </w:r>
    </w:p>
    <w:p w:rsidR="00C7103B" w:rsidRDefault="00C7103B" w:rsidP="00C7103B">
      <w:pPr>
        <w:pStyle w:val="ConsPlusNormal"/>
        <w:jc w:val="both"/>
      </w:pPr>
    </w:p>
    <w:tbl>
      <w:tblPr>
        <w:tblW w:w="16160" w:type="dxa"/>
        <w:tblInd w:w="-647" w:type="dxa"/>
        <w:tblLayout w:type="fixed"/>
        <w:tblCellMar>
          <w:top w:w="75" w:type="dxa"/>
          <w:left w:w="0" w:type="dxa"/>
          <w:bottom w:w="75" w:type="dxa"/>
          <w:right w:w="0" w:type="dxa"/>
        </w:tblCellMar>
        <w:tblLook w:val="0000" w:firstRow="0" w:lastRow="0" w:firstColumn="0" w:lastColumn="0" w:noHBand="0" w:noVBand="0"/>
      </w:tblPr>
      <w:tblGrid>
        <w:gridCol w:w="2970"/>
        <w:gridCol w:w="1425"/>
        <w:gridCol w:w="1843"/>
        <w:gridCol w:w="1842"/>
        <w:gridCol w:w="1843"/>
        <w:gridCol w:w="1559"/>
        <w:gridCol w:w="1560"/>
        <w:gridCol w:w="3118"/>
      </w:tblGrid>
      <w:tr w:rsidR="00C7103B" w:rsidTr="00D05573">
        <w:tc>
          <w:tcPr>
            <w:tcW w:w="29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Наименование показателя</w:t>
            </w:r>
          </w:p>
        </w:tc>
        <w:tc>
          <w:tcPr>
            <w:tcW w:w="1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Единица измерения</w:t>
            </w:r>
          </w:p>
        </w:tc>
        <w:tc>
          <w:tcPr>
            <w:tcW w:w="864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7103B" w:rsidRDefault="00C7103B" w:rsidP="00D05573">
            <w:pPr>
              <w:pStyle w:val="ConsPlusNormal"/>
              <w:jc w:val="center"/>
            </w:pPr>
            <w:r>
              <w:t>Значение показателей объема муниципальной услуги</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Источник информации о значении показателя</w:t>
            </w:r>
          </w:p>
        </w:tc>
      </w:tr>
      <w:tr w:rsidR="00C7103B" w:rsidTr="00D05573">
        <w:tc>
          <w:tcPr>
            <w:tcW w:w="2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both"/>
            </w:pPr>
          </w:p>
        </w:tc>
        <w:tc>
          <w:tcPr>
            <w:tcW w:w="1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both"/>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отчетный финансовый год</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текущий финансовый год</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 xml:space="preserve">очередной финансовый год </w:t>
            </w:r>
            <w:hyperlink w:anchor="Par395" w:tooltip="Ссылка на текущий документ" w:history="1">
              <w:r>
                <w:rPr>
                  <w:color w:val="0000FF"/>
                </w:rPr>
                <w:t>&lt;3&gt;</w:t>
              </w:r>
            </w:hyperlink>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первый год планового периода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второй год планового периода</w:t>
            </w: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p>
        </w:tc>
      </w:tr>
      <w:tr w:rsidR="00C7103B" w:rsidTr="00D05573">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t>1.</w:t>
            </w:r>
          </w:p>
        </w:tc>
        <w:tc>
          <w:tcPr>
            <w:tcW w:w="1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r>
      <w:tr w:rsidR="00C7103B" w:rsidTr="00D05573">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t>2.</w:t>
            </w:r>
          </w:p>
        </w:tc>
        <w:tc>
          <w:tcPr>
            <w:tcW w:w="1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r>
    </w:tbl>
    <w:p w:rsidR="00C7103B" w:rsidRDefault="00C7103B" w:rsidP="00C7103B">
      <w:pPr>
        <w:pStyle w:val="ConsPlusNormal"/>
        <w:jc w:val="both"/>
      </w:pPr>
    </w:p>
    <w:p w:rsidR="00C7103B" w:rsidRDefault="00C7103B" w:rsidP="00C7103B">
      <w:pPr>
        <w:pStyle w:val="ConsPlusNormal"/>
        <w:ind w:firstLine="540"/>
        <w:jc w:val="both"/>
        <w:outlineLvl w:val="4"/>
      </w:pPr>
      <w:bookmarkStart w:id="8" w:name="Par234"/>
      <w:bookmarkEnd w:id="8"/>
      <w:r>
        <w:t>4. Порядок оказания муниципальной услуги</w:t>
      </w:r>
    </w:p>
    <w:p w:rsidR="00C7103B" w:rsidRDefault="00C7103B" w:rsidP="00C7103B">
      <w:pPr>
        <w:pStyle w:val="ConsPlusNormal"/>
        <w:jc w:val="both"/>
      </w:pPr>
    </w:p>
    <w:p w:rsidR="00C7103B" w:rsidRDefault="00C7103B" w:rsidP="00C7103B">
      <w:pPr>
        <w:pStyle w:val="ConsPlusNormal"/>
        <w:ind w:firstLine="540"/>
        <w:jc w:val="both"/>
      </w:pPr>
      <w:r>
        <w:t>4.1. Нормативные правовые акты, регулирующие порядок оказания муниципальной услуги</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ind w:firstLine="540"/>
        <w:jc w:val="both"/>
      </w:pPr>
      <w:r>
        <w:t>4.2. Порядок информирования потенциальных потребителей муниципальной услуги</w:t>
      </w:r>
    </w:p>
    <w:p w:rsidR="00C7103B" w:rsidRDefault="00C7103B" w:rsidP="00C7103B">
      <w:pPr>
        <w:pStyle w:val="ConsPlusNormal"/>
        <w:jc w:val="both"/>
      </w:pPr>
    </w:p>
    <w:tbl>
      <w:tblPr>
        <w:tblW w:w="14884" w:type="dxa"/>
        <w:tblInd w:w="62" w:type="dxa"/>
        <w:tblLayout w:type="fixed"/>
        <w:tblCellMar>
          <w:top w:w="75" w:type="dxa"/>
          <w:left w:w="0" w:type="dxa"/>
          <w:bottom w:w="75" w:type="dxa"/>
          <w:right w:w="0" w:type="dxa"/>
        </w:tblCellMar>
        <w:tblLook w:val="0000" w:firstRow="0" w:lastRow="0" w:firstColumn="0" w:lastColumn="0" w:noHBand="0" w:noVBand="0"/>
      </w:tblPr>
      <w:tblGrid>
        <w:gridCol w:w="5954"/>
        <w:gridCol w:w="3969"/>
        <w:gridCol w:w="4961"/>
      </w:tblGrid>
      <w:tr w:rsidR="00C7103B" w:rsidTr="00D05573">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Способ информирования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 xml:space="preserve">Состав размещаемой </w:t>
            </w:r>
            <w:r>
              <w:lastRenderedPageBreak/>
              <w:t>информации</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lastRenderedPageBreak/>
              <w:t>Частота обновления информации</w:t>
            </w:r>
          </w:p>
        </w:tc>
      </w:tr>
      <w:tr w:rsidR="00C7103B" w:rsidTr="00D05573">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lastRenderedPageBreak/>
              <w:t>1.</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r>
      <w:tr w:rsidR="00C7103B" w:rsidTr="00D05573">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t>2.</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r>
    </w:tbl>
    <w:p w:rsidR="00C7103B" w:rsidRDefault="00C7103B" w:rsidP="00C7103B">
      <w:pPr>
        <w:pStyle w:val="ConsPlusNormal"/>
        <w:jc w:val="both"/>
      </w:pPr>
    </w:p>
    <w:p w:rsidR="00C7103B" w:rsidRDefault="00C7103B" w:rsidP="00C7103B">
      <w:pPr>
        <w:pStyle w:val="ConsPlusNormal"/>
        <w:ind w:firstLine="540"/>
        <w:jc w:val="both"/>
        <w:outlineLvl w:val="4"/>
      </w:pPr>
      <w:bookmarkStart w:id="9" w:name="Par252"/>
      <w:bookmarkEnd w:id="9"/>
      <w:r>
        <w:t xml:space="preserve">5. Основания для досрочного прекращения исполнения </w:t>
      </w:r>
      <w:r w:rsidR="00BC49C7">
        <w:t>муниципального</w:t>
      </w:r>
      <w:r>
        <w:t xml:space="preserve"> задания</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jc w:val="both"/>
      </w:pPr>
    </w:p>
    <w:p w:rsidR="00C7103B" w:rsidRDefault="00C7103B" w:rsidP="00C7103B">
      <w:pPr>
        <w:pStyle w:val="ConsPlusNormal"/>
        <w:ind w:firstLine="540"/>
        <w:jc w:val="both"/>
        <w:outlineLvl w:val="4"/>
      </w:pPr>
      <w:bookmarkStart w:id="10" w:name="Par258"/>
      <w:bookmarkEnd w:id="10"/>
      <w:r>
        <w:t>6. Предельные цены (тарифы) на оплату муниципальной услуги в случаях, если федеральным или областным законом предусмотрено их оказание на платной основе</w:t>
      </w:r>
    </w:p>
    <w:p w:rsidR="00C7103B" w:rsidRDefault="00C7103B" w:rsidP="00C7103B">
      <w:pPr>
        <w:pStyle w:val="ConsPlusNormal"/>
        <w:jc w:val="both"/>
      </w:pPr>
    </w:p>
    <w:p w:rsidR="00C7103B" w:rsidRDefault="00C7103B" w:rsidP="00C7103B">
      <w:pPr>
        <w:pStyle w:val="ConsPlusNormal"/>
        <w:ind w:firstLine="540"/>
        <w:jc w:val="both"/>
      </w:pPr>
      <w:r>
        <w:t>6.1. Нормативный правовой акт, устанавливающий цены (тарифы) либо порядок их установления</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jc w:val="both"/>
      </w:pPr>
    </w:p>
    <w:p w:rsidR="00C7103B" w:rsidRDefault="00C7103B" w:rsidP="00C7103B">
      <w:pPr>
        <w:pStyle w:val="ConsPlusNormal"/>
        <w:ind w:firstLine="540"/>
        <w:jc w:val="both"/>
      </w:pPr>
      <w:r>
        <w:t>6.2. Орган, устанавливающий цены (тарифы) _______________________</w:t>
      </w:r>
    </w:p>
    <w:p w:rsidR="00C7103B" w:rsidRDefault="00C7103B" w:rsidP="00C7103B">
      <w:pPr>
        <w:pStyle w:val="ConsPlusNormal"/>
        <w:ind w:firstLine="540"/>
        <w:jc w:val="both"/>
      </w:pPr>
      <w:r>
        <w:t>6.3. Значения предельных цен (тарифов)</w:t>
      </w:r>
    </w:p>
    <w:p w:rsidR="00C7103B" w:rsidRDefault="00C7103B" w:rsidP="00C7103B">
      <w:pPr>
        <w:pStyle w:val="ConsPlusNormal"/>
        <w:jc w:val="both"/>
      </w:pPr>
    </w:p>
    <w:tbl>
      <w:tblPr>
        <w:tblW w:w="14884" w:type="dxa"/>
        <w:tblInd w:w="62" w:type="dxa"/>
        <w:tblLayout w:type="fixed"/>
        <w:tblCellMar>
          <w:top w:w="75" w:type="dxa"/>
          <w:left w:w="0" w:type="dxa"/>
          <w:bottom w:w="75" w:type="dxa"/>
          <w:right w:w="0" w:type="dxa"/>
        </w:tblCellMar>
        <w:tblLook w:val="0000" w:firstRow="0" w:lastRow="0" w:firstColumn="0" w:lastColumn="0" w:noHBand="0" w:noVBand="0"/>
      </w:tblPr>
      <w:tblGrid>
        <w:gridCol w:w="7655"/>
        <w:gridCol w:w="7229"/>
      </w:tblGrid>
      <w:tr w:rsidR="00C7103B" w:rsidTr="00D05573">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Наименование муниципальной услуги</w:t>
            </w: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Цена (тариф), единица измерения</w:t>
            </w:r>
          </w:p>
        </w:tc>
      </w:tr>
      <w:tr w:rsidR="00C7103B" w:rsidTr="00D05573">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t>1.</w:t>
            </w: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r>
      <w:tr w:rsidR="00C7103B" w:rsidTr="00D05573">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t>2.</w:t>
            </w: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r>
    </w:tbl>
    <w:p w:rsidR="00C7103B" w:rsidRDefault="00C7103B" w:rsidP="00C7103B">
      <w:pPr>
        <w:pStyle w:val="ConsPlusNormal"/>
        <w:jc w:val="both"/>
      </w:pPr>
    </w:p>
    <w:p w:rsidR="00C7103B" w:rsidRDefault="00C7103B" w:rsidP="00C7103B">
      <w:pPr>
        <w:pStyle w:val="ConsPlusNormal"/>
        <w:ind w:firstLine="540"/>
        <w:jc w:val="both"/>
        <w:outlineLvl w:val="4"/>
      </w:pPr>
      <w:bookmarkStart w:id="11" w:name="Par273"/>
      <w:bookmarkEnd w:id="11"/>
      <w:r>
        <w:t xml:space="preserve">7. Порядок </w:t>
      </w:r>
      <w:proofErr w:type="gramStart"/>
      <w:r>
        <w:t>контроля за</w:t>
      </w:r>
      <w:proofErr w:type="gramEnd"/>
      <w:r>
        <w:t xml:space="preserve"> исполнением муниципального задания</w:t>
      </w:r>
    </w:p>
    <w:p w:rsidR="00C7103B" w:rsidRDefault="00C7103B" w:rsidP="00C7103B">
      <w:pPr>
        <w:pStyle w:val="ConsPlusNormal"/>
        <w:jc w:val="both"/>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3402"/>
        <w:gridCol w:w="2445"/>
        <w:gridCol w:w="9462"/>
      </w:tblGrid>
      <w:tr w:rsidR="00C7103B" w:rsidTr="00D05573">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Формы контроля</w:t>
            </w:r>
          </w:p>
        </w:tc>
        <w:tc>
          <w:tcPr>
            <w:tcW w:w="2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Периодичность</w:t>
            </w:r>
          </w:p>
        </w:tc>
        <w:tc>
          <w:tcPr>
            <w:tcW w:w="9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Исполнительный орган</w:t>
            </w:r>
            <w:proofErr w:type="gramStart"/>
            <w:r>
              <w:t xml:space="preserve"> ,</w:t>
            </w:r>
            <w:proofErr w:type="gramEnd"/>
            <w:r>
              <w:t xml:space="preserve">администрации </w:t>
            </w:r>
            <w:r w:rsidRPr="00D75B6F">
              <w:t xml:space="preserve">Коломыцевского сельского поселения  </w:t>
            </w:r>
            <w:r>
              <w:t>Лискинского муниципального района осуществляющий контроль за оказанием муниципальной услуги</w:t>
            </w:r>
          </w:p>
        </w:tc>
      </w:tr>
      <w:tr w:rsidR="00C7103B" w:rsidTr="00D05573">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t>1.</w:t>
            </w:r>
          </w:p>
        </w:tc>
        <w:tc>
          <w:tcPr>
            <w:tcW w:w="2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9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r>
      <w:tr w:rsidR="00C7103B" w:rsidTr="00D05573">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t>2.</w:t>
            </w:r>
          </w:p>
        </w:tc>
        <w:tc>
          <w:tcPr>
            <w:tcW w:w="2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9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r>
    </w:tbl>
    <w:p w:rsidR="00C7103B" w:rsidRDefault="00C7103B" w:rsidP="00C7103B">
      <w:pPr>
        <w:pStyle w:val="ConsPlusNormal"/>
        <w:jc w:val="both"/>
      </w:pPr>
    </w:p>
    <w:p w:rsidR="00C7103B" w:rsidRDefault="00C7103B" w:rsidP="00C7103B">
      <w:pPr>
        <w:pStyle w:val="ConsPlusNormal"/>
        <w:ind w:firstLine="540"/>
        <w:jc w:val="both"/>
        <w:outlineLvl w:val="4"/>
      </w:pPr>
      <w:bookmarkStart w:id="12" w:name="Par285"/>
      <w:bookmarkEnd w:id="12"/>
      <w:r>
        <w:t>8. Требования к отчетности об исполнении муниципального задания</w:t>
      </w:r>
    </w:p>
    <w:p w:rsidR="00C7103B" w:rsidRDefault="00C7103B" w:rsidP="00C7103B">
      <w:pPr>
        <w:pStyle w:val="ConsPlusNormal"/>
        <w:ind w:firstLine="540"/>
        <w:jc w:val="both"/>
      </w:pPr>
      <w:r>
        <w:t>8.1. Форма отчета об исполнении муниципального задания</w:t>
      </w:r>
    </w:p>
    <w:p w:rsidR="00C7103B" w:rsidRDefault="00C7103B" w:rsidP="00C7103B">
      <w:pPr>
        <w:pStyle w:val="ConsPlusNormal"/>
        <w:jc w:val="both"/>
      </w:pPr>
    </w:p>
    <w:tbl>
      <w:tblPr>
        <w:tblW w:w="14883" w:type="dxa"/>
        <w:tblInd w:w="62" w:type="dxa"/>
        <w:tblLayout w:type="fixed"/>
        <w:tblCellMar>
          <w:top w:w="75" w:type="dxa"/>
          <w:left w:w="0" w:type="dxa"/>
          <w:bottom w:w="75" w:type="dxa"/>
          <w:right w:w="0" w:type="dxa"/>
        </w:tblCellMar>
        <w:tblLook w:val="0000" w:firstRow="0" w:lastRow="0" w:firstColumn="0" w:lastColumn="0" w:noHBand="0" w:noVBand="0"/>
      </w:tblPr>
      <w:tblGrid>
        <w:gridCol w:w="2835"/>
        <w:gridCol w:w="1985"/>
        <w:gridCol w:w="2551"/>
        <w:gridCol w:w="2268"/>
        <w:gridCol w:w="2268"/>
        <w:gridCol w:w="2976"/>
      </w:tblGrid>
      <w:tr w:rsidR="00C7103B" w:rsidTr="00D05573">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 xml:space="preserve">Наименование </w:t>
            </w:r>
            <w:r>
              <w:lastRenderedPageBreak/>
              <w:t>показателя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lastRenderedPageBreak/>
              <w:t xml:space="preserve">Единица </w:t>
            </w:r>
            <w:r>
              <w:lastRenderedPageBreak/>
              <w:t>измерения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lastRenderedPageBreak/>
              <w:t xml:space="preserve">Значение, </w:t>
            </w:r>
            <w:r>
              <w:lastRenderedPageBreak/>
              <w:t>утвержденное в муниципальном задании на отчетный финансовый год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lastRenderedPageBreak/>
              <w:t xml:space="preserve">Фактическое </w:t>
            </w:r>
            <w:r>
              <w:lastRenderedPageBreak/>
              <w:t>значение за отчетный финансовый год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lastRenderedPageBreak/>
              <w:t>Характеристик</w:t>
            </w:r>
            <w:r>
              <w:lastRenderedPageBreak/>
              <w:t>а причин отклонения от запланированных значений</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lastRenderedPageBreak/>
              <w:t>Источни</w:t>
            </w:r>
            <w:proofErr w:type="gramStart"/>
            <w:r>
              <w:t>к(</w:t>
            </w:r>
            <w:proofErr w:type="gramEnd"/>
            <w:r>
              <w:t xml:space="preserve">и) </w:t>
            </w:r>
            <w:r>
              <w:lastRenderedPageBreak/>
              <w:t>информации о фактическом значении показателя</w:t>
            </w:r>
          </w:p>
        </w:tc>
      </w:tr>
      <w:tr w:rsidR="00C7103B" w:rsidTr="00D05573">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lastRenderedPageBreak/>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r>
      <w:tr w:rsidR="00C7103B" w:rsidTr="00D05573">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t>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r>
    </w:tbl>
    <w:p w:rsidR="00C7103B" w:rsidRDefault="00C7103B" w:rsidP="00C7103B">
      <w:pPr>
        <w:pStyle w:val="ConsPlusNormal"/>
        <w:jc w:val="both"/>
      </w:pPr>
    </w:p>
    <w:p w:rsidR="00C7103B" w:rsidRDefault="00C7103B" w:rsidP="00C7103B">
      <w:pPr>
        <w:pStyle w:val="ConsPlusNormal"/>
        <w:ind w:firstLine="540"/>
        <w:jc w:val="both"/>
      </w:pPr>
      <w:r>
        <w:t>8.2. Сроки представления отчетов об исполнении муниципального задания</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jc w:val="both"/>
      </w:pPr>
    </w:p>
    <w:p w:rsidR="00C7103B" w:rsidRDefault="00C7103B" w:rsidP="00C7103B">
      <w:pPr>
        <w:pStyle w:val="ConsPlusNormal"/>
        <w:ind w:firstLine="540"/>
        <w:jc w:val="both"/>
      </w:pPr>
      <w:r>
        <w:t>8.3. Иные требования к отчетности об исполнении муниципального задания</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jc w:val="both"/>
      </w:pPr>
    </w:p>
    <w:p w:rsidR="00C7103B" w:rsidRDefault="00C7103B" w:rsidP="00C7103B">
      <w:pPr>
        <w:pStyle w:val="ConsPlusNormal"/>
        <w:ind w:firstLine="540"/>
        <w:jc w:val="both"/>
        <w:outlineLvl w:val="4"/>
      </w:pPr>
      <w:bookmarkStart w:id="13" w:name="Par314"/>
      <w:bookmarkEnd w:id="13"/>
      <w:r>
        <w:t>9. Иная информация, необходимая для исполнения (</w:t>
      </w:r>
      <w:proofErr w:type="gramStart"/>
      <w:r>
        <w:t>контроля за</w:t>
      </w:r>
      <w:proofErr w:type="gramEnd"/>
      <w:r>
        <w:t xml:space="preserve"> исполнением) муниципального задания</w:t>
      </w:r>
    </w:p>
    <w:p w:rsidR="00C7103B" w:rsidRDefault="00C7103B" w:rsidP="00C7103B">
      <w:pPr>
        <w:pStyle w:val="ConsPlusNormal"/>
        <w:jc w:val="center"/>
        <w:outlineLvl w:val="2"/>
      </w:pPr>
    </w:p>
    <w:p w:rsidR="00C7103B" w:rsidRDefault="00C7103B" w:rsidP="00C7103B">
      <w:pPr>
        <w:pStyle w:val="ConsPlusNormal"/>
        <w:jc w:val="center"/>
        <w:outlineLvl w:val="2"/>
      </w:pPr>
      <w:r>
        <w:t>ЧАСТЬ 2</w:t>
      </w:r>
    </w:p>
    <w:p w:rsidR="00C7103B" w:rsidRDefault="00C7103B" w:rsidP="00C7103B">
      <w:pPr>
        <w:pStyle w:val="ConsPlusNormal"/>
        <w:jc w:val="center"/>
      </w:pPr>
      <w:proofErr w:type="gramStart"/>
      <w:r>
        <w:t>(формируется при установлении муниципального задания</w:t>
      </w:r>
      <w:proofErr w:type="gramEnd"/>
    </w:p>
    <w:p w:rsidR="00C7103B" w:rsidRDefault="00C7103B" w:rsidP="00C7103B">
      <w:pPr>
        <w:pStyle w:val="ConsPlusNormal"/>
        <w:jc w:val="center"/>
      </w:pPr>
      <w:r>
        <w:t>на выполнение муниципально</w:t>
      </w:r>
      <w:proofErr w:type="gramStart"/>
      <w:r>
        <w:t>й(</w:t>
      </w:r>
      <w:proofErr w:type="spellStart"/>
      <w:proofErr w:type="gramEnd"/>
      <w:r>
        <w:t>ых</w:t>
      </w:r>
      <w:proofErr w:type="spellEnd"/>
      <w:r>
        <w:t>) работы (работ)</w:t>
      </w:r>
    </w:p>
    <w:p w:rsidR="00C7103B" w:rsidRDefault="00C7103B" w:rsidP="00C7103B">
      <w:pPr>
        <w:pStyle w:val="ConsPlusNormal"/>
        <w:jc w:val="center"/>
      </w:pPr>
      <w:r>
        <w:t>и содержит требования к выполнению работы (работ))</w:t>
      </w:r>
    </w:p>
    <w:p w:rsidR="00C7103B" w:rsidRDefault="00C7103B" w:rsidP="00C7103B">
      <w:pPr>
        <w:pStyle w:val="ConsPlusNormal"/>
        <w:jc w:val="both"/>
      </w:pPr>
    </w:p>
    <w:p w:rsidR="00C7103B" w:rsidRDefault="00C7103B" w:rsidP="00C7103B">
      <w:pPr>
        <w:pStyle w:val="ConsPlusNormal"/>
        <w:jc w:val="center"/>
        <w:outlineLvl w:val="3"/>
      </w:pPr>
      <w:bookmarkStart w:id="14" w:name="Par321"/>
      <w:bookmarkEnd w:id="14"/>
      <w:r>
        <w:t>РАЗДЕЛ 1 _______________________________________</w:t>
      </w:r>
    </w:p>
    <w:p w:rsidR="00C7103B" w:rsidRDefault="00C7103B" w:rsidP="00C7103B">
      <w:pPr>
        <w:pStyle w:val="ConsPlusNormal"/>
        <w:jc w:val="center"/>
      </w:pPr>
      <w:r>
        <w:t>(при наличии 2 и более разделов)</w:t>
      </w:r>
    </w:p>
    <w:p w:rsidR="00C7103B" w:rsidRDefault="00C7103B" w:rsidP="00C7103B">
      <w:pPr>
        <w:pStyle w:val="ConsPlusNormal"/>
        <w:jc w:val="both"/>
      </w:pPr>
    </w:p>
    <w:p w:rsidR="00C7103B" w:rsidRDefault="00C7103B" w:rsidP="00C7103B">
      <w:pPr>
        <w:pStyle w:val="ConsPlusNormal"/>
        <w:ind w:firstLine="540"/>
        <w:jc w:val="both"/>
        <w:outlineLvl w:val="4"/>
      </w:pPr>
      <w:bookmarkStart w:id="15" w:name="Par324"/>
      <w:bookmarkEnd w:id="15"/>
      <w:r>
        <w:t>1. Наименование муниципальной работы</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jc w:val="both"/>
      </w:pPr>
    </w:p>
    <w:p w:rsidR="00C7103B" w:rsidRDefault="00C7103B" w:rsidP="00C7103B">
      <w:pPr>
        <w:pStyle w:val="ConsPlusNormal"/>
        <w:ind w:firstLine="540"/>
        <w:jc w:val="both"/>
        <w:outlineLvl w:val="4"/>
      </w:pPr>
      <w:bookmarkStart w:id="16" w:name="Par328"/>
      <w:bookmarkEnd w:id="16"/>
      <w:r>
        <w:t>2. Характеристика работы</w:t>
      </w:r>
    </w:p>
    <w:p w:rsidR="00C7103B" w:rsidRDefault="00C7103B" w:rsidP="00C7103B">
      <w:pPr>
        <w:pStyle w:val="ConsPlusNormal"/>
        <w:jc w:val="both"/>
      </w:pPr>
    </w:p>
    <w:tbl>
      <w:tblPr>
        <w:tblW w:w="15168" w:type="dxa"/>
        <w:tblInd w:w="62" w:type="dxa"/>
        <w:tblLayout w:type="fixed"/>
        <w:tblCellMar>
          <w:top w:w="75" w:type="dxa"/>
          <w:left w:w="0" w:type="dxa"/>
          <w:bottom w:w="75" w:type="dxa"/>
          <w:right w:w="0" w:type="dxa"/>
        </w:tblCellMar>
        <w:tblLook w:val="0000" w:firstRow="0" w:lastRow="0" w:firstColumn="0" w:lastColumn="0" w:noHBand="0" w:noVBand="0"/>
      </w:tblPr>
      <w:tblGrid>
        <w:gridCol w:w="2694"/>
        <w:gridCol w:w="2693"/>
        <w:gridCol w:w="1559"/>
        <w:gridCol w:w="1843"/>
        <w:gridCol w:w="2127"/>
        <w:gridCol w:w="2145"/>
        <w:gridCol w:w="2107"/>
      </w:tblGrid>
      <w:tr w:rsidR="00C7103B" w:rsidTr="00D05573">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t>Наименование работы</w:t>
            </w:r>
          </w:p>
        </w:tc>
        <w:tc>
          <w:tcPr>
            <w:tcW w:w="26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both"/>
            </w:pPr>
            <w:r>
              <w:t>Содержание работы</w:t>
            </w:r>
          </w:p>
        </w:tc>
        <w:tc>
          <w:tcPr>
            <w:tcW w:w="978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Планируемый результат выполнения работы</w:t>
            </w:r>
          </w:p>
        </w:tc>
      </w:tr>
      <w:tr w:rsidR="00C7103B" w:rsidTr="00D05573">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both"/>
            </w:pPr>
          </w:p>
        </w:tc>
        <w:tc>
          <w:tcPr>
            <w:tcW w:w="2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both"/>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отчетный год</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текущий финансовый год</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очередной финансовый год</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первый год планового периода</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второй год планового периода</w:t>
            </w:r>
          </w:p>
        </w:tc>
      </w:tr>
      <w:tr w:rsidR="00C7103B" w:rsidTr="00D05573">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t>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r>
      <w:tr w:rsidR="00C7103B" w:rsidTr="00D05573">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r>
    </w:tbl>
    <w:p w:rsidR="00C7103B" w:rsidRDefault="00C7103B" w:rsidP="00C7103B">
      <w:pPr>
        <w:pStyle w:val="ConsPlusNormal"/>
        <w:jc w:val="both"/>
      </w:pPr>
    </w:p>
    <w:p w:rsidR="00C7103B" w:rsidRDefault="00C7103B" w:rsidP="00C7103B">
      <w:pPr>
        <w:pStyle w:val="ConsPlusNormal"/>
        <w:ind w:firstLine="540"/>
        <w:jc w:val="both"/>
        <w:outlineLvl w:val="4"/>
      </w:pPr>
      <w:bookmarkStart w:id="17" w:name="Par353"/>
      <w:bookmarkEnd w:id="17"/>
      <w:r>
        <w:t>3. Основания для досрочного прекращения муниципального задания</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ind w:firstLine="540"/>
        <w:jc w:val="both"/>
      </w:pPr>
      <w:r>
        <w:lastRenderedPageBreak/>
        <w:t>____________________________________________________________</w:t>
      </w:r>
    </w:p>
    <w:p w:rsidR="00C7103B" w:rsidRDefault="00C7103B" w:rsidP="00C7103B">
      <w:pPr>
        <w:pStyle w:val="ConsPlusNormal"/>
        <w:jc w:val="both"/>
      </w:pPr>
    </w:p>
    <w:p w:rsidR="00C7103B" w:rsidRDefault="00C7103B" w:rsidP="00C7103B">
      <w:pPr>
        <w:pStyle w:val="ConsPlusNormal"/>
        <w:ind w:firstLine="540"/>
        <w:jc w:val="both"/>
        <w:outlineLvl w:val="4"/>
      </w:pPr>
      <w:bookmarkStart w:id="18" w:name="Par359"/>
      <w:bookmarkEnd w:id="18"/>
      <w:r>
        <w:t xml:space="preserve">4. Порядок </w:t>
      </w:r>
      <w:proofErr w:type="gramStart"/>
      <w:r>
        <w:t>контроля за</w:t>
      </w:r>
      <w:proofErr w:type="gramEnd"/>
      <w:r>
        <w:t xml:space="preserve"> исполнением муниципального задания</w:t>
      </w:r>
    </w:p>
    <w:p w:rsidR="00C7103B" w:rsidRDefault="00C7103B" w:rsidP="00C7103B">
      <w:pPr>
        <w:pStyle w:val="ConsPlusNormal"/>
        <w:jc w:val="both"/>
      </w:pPr>
    </w:p>
    <w:tbl>
      <w:tblPr>
        <w:tblW w:w="15168" w:type="dxa"/>
        <w:tblInd w:w="62" w:type="dxa"/>
        <w:tblLayout w:type="fixed"/>
        <w:tblCellMar>
          <w:top w:w="75" w:type="dxa"/>
          <w:left w:w="0" w:type="dxa"/>
          <w:bottom w:w="75" w:type="dxa"/>
          <w:right w:w="0" w:type="dxa"/>
        </w:tblCellMar>
        <w:tblLook w:val="0000" w:firstRow="0" w:lastRow="0" w:firstColumn="0" w:lastColumn="0" w:noHBand="0" w:noVBand="0"/>
      </w:tblPr>
      <w:tblGrid>
        <w:gridCol w:w="3119"/>
        <w:gridCol w:w="2976"/>
        <w:gridCol w:w="9073"/>
      </w:tblGrid>
      <w:tr w:rsidR="00C7103B" w:rsidTr="00D05573">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Формы контроля</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Периодичность</w:t>
            </w:r>
          </w:p>
        </w:tc>
        <w:tc>
          <w:tcPr>
            <w:tcW w:w="90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Исполнительный орган</w:t>
            </w:r>
            <w:proofErr w:type="gramStart"/>
            <w:r>
              <w:t xml:space="preserve"> ,</w:t>
            </w:r>
            <w:proofErr w:type="gramEnd"/>
            <w:r>
              <w:t xml:space="preserve">администрации </w:t>
            </w:r>
            <w:r w:rsidRPr="00D75B6F">
              <w:t xml:space="preserve">Коломыцевского сельского поселения  </w:t>
            </w:r>
            <w:r>
              <w:t>Лискинского муниципального района осуществляющий контроль за оказанием муниципальной услуги</w:t>
            </w:r>
          </w:p>
        </w:tc>
      </w:tr>
      <w:tr w:rsidR="00C7103B" w:rsidTr="00D05573">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t>1.</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90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r>
      <w:tr w:rsidR="00C7103B" w:rsidTr="00D05573">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t>2.</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90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r>
    </w:tbl>
    <w:p w:rsidR="00C7103B" w:rsidRDefault="00C7103B" w:rsidP="00C7103B">
      <w:pPr>
        <w:pStyle w:val="ConsPlusNormal"/>
        <w:jc w:val="both"/>
      </w:pPr>
    </w:p>
    <w:p w:rsidR="00C7103B" w:rsidRDefault="00C7103B" w:rsidP="00C7103B">
      <w:pPr>
        <w:pStyle w:val="ConsPlusNormal"/>
        <w:ind w:firstLine="540"/>
        <w:jc w:val="both"/>
        <w:outlineLvl w:val="4"/>
      </w:pPr>
      <w:bookmarkStart w:id="19" w:name="Par371"/>
      <w:bookmarkEnd w:id="19"/>
      <w:r>
        <w:t>5. Требования к отчетности об исполнении муниципального задания</w:t>
      </w:r>
    </w:p>
    <w:p w:rsidR="00C7103B" w:rsidRDefault="00C7103B" w:rsidP="00C7103B">
      <w:pPr>
        <w:pStyle w:val="ConsPlusNormal"/>
        <w:jc w:val="both"/>
      </w:pPr>
    </w:p>
    <w:p w:rsidR="00C7103B" w:rsidRDefault="00C7103B" w:rsidP="00C7103B">
      <w:pPr>
        <w:pStyle w:val="ConsPlusNormal"/>
        <w:ind w:firstLine="540"/>
        <w:jc w:val="both"/>
      </w:pPr>
      <w:r>
        <w:t>5.1. Форма отчета об исполнении муниципального задания</w:t>
      </w:r>
    </w:p>
    <w:p w:rsidR="00C7103B" w:rsidRDefault="00C7103B" w:rsidP="00C7103B">
      <w:pPr>
        <w:pStyle w:val="ConsPlusNormal"/>
        <w:jc w:val="both"/>
      </w:pPr>
    </w:p>
    <w:tbl>
      <w:tblPr>
        <w:tblW w:w="15168" w:type="dxa"/>
        <w:tblInd w:w="62" w:type="dxa"/>
        <w:tblLayout w:type="fixed"/>
        <w:tblCellMar>
          <w:top w:w="75" w:type="dxa"/>
          <w:left w:w="0" w:type="dxa"/>
          <w:bottom w:w="75" w:type="dxa"/>
          <w:right w:w="0" w:type="dxa"/>
        </w:tblCellMar>
        <w:tblLook w:val="0000" w:firstRow="0" w:lastRow="0" w:firstColumn="0" w:lastColumn="0" w:noHBand="0" w:noVBand="0"/>
      </w:tblPr>
      <w:tblGrid>
        <w:gridCol w:w="6237"/>
        <w:gridCol w:w="4395"/>
        <w:gridCol w:w="4536"/>
      </w:tblGrid>
      <w:tr w:rsidR="00C7103B" w:rsidTr="00D05573">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Результат, запланированный в муниципальном задании на отчетный финансовый год</w:t>
            </w:r>
          </w:p>
        </w:tc>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Фактические результаты, достигнутые в отчетном финансовом году</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jc w:val="center"/>
            </w:pPr>
            <w:r>
              <w:t>Источни</w:t>
            </w:r>
            <w:proofErr w:type="gramStart"/>
            <w:r>
              <w:t>к(</w:t>
            </w:r>
            <w:proofErr w:type="gramEnd"/>
            <w:r>
              <w:t>и) информации о фактически достигнутых результатах</w:t>
            </w:r>
          </w:p>
        </w:tc>
      </w:tr>
      <w:tr w:rsidR="00C7103B" w:rsidTr="00D05573">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t>1.</w:t>
            </w:r>
          </w:p>
        </w:tc>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r>
      <w:tr w:rsidR="00C7103B" w:rsidTr="00D05573">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r>
              <w:t>2.</w:t>
            </w:r>
          </w:p>
        </w:tc>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03B" w:rsidRDefault="00C7103B" w:rsidP="00D05573">
            <w:pPr>
              <w:pStyle w:val="ConsPlusNormal"/>
            </w:pPr>
          </w:p>
        </w:tc>
      </w:tr>
    </w:tbl>
    <w:p w:rsidR="00C7103B" w:rsidRDefault="00C7103B" w:rsidP="00C7103B"/>
    <w:p w:rsidR="00C7103B" w:rsidRDefault="00C7103B" w:rsidP="00C7103B">
      <w:pPr>
        <w:pStyle w:val="ConsPlusNormal"/>
        <w:ind w:firstLine="540"/>
        <w:jc w:val="both"/>
      </w:pPr>
      <w:r>
        <w:t>5.2. Сроки представления отчетов об исполнении муниципального задания</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ind w:firstLine="540"/>
        <w:jc w:val="both"/>
      </w:pPr>
      <w:r>
        <w:t>5.3. Иные требования к отчетности об исполнении муниципального задания</w:t>
      </w:r>
    </w:p>
    <w:p w:rsidR="00C7103B" w:rsidRDefault="00C7103B" w:rsidP="00C7103B">
      <w:pPr>
        <w:pStyle w:val="ConsPlusNormal"/>
        <w:ind w:firstLine="540"/>
        <w:jc w:val="both"/>
      </w:pPr>
      <w:r>
        <w:t>____________________________________________________________</w:t>
      </w:r>
    </w:p>
    <w:p w:rsidR="00C7103B" w:rsidRDefault="00C7103B" w:rsidP="00C7103B">
      <w:pPr>
        <w:pStyle w:val="ConsPlusNormal"/>
        <w:jc w:val="both"/>
      </w:pPr>
    </w:p>
    <w:p w:rsidR="00C7103B" w:rsidRDefault="00C7103B" w:rsidP="00C7103B">
      <w:pPr>
        <w:pStyle w:val="ConsPlusNormal"/>
        <w:ind w:firstLine="540"/>
        <w:jc w:val="both"/>
        <w:outlineLvl w:val="4"/>
      </w:pPr>
      <w:bookmarkStart w:id="20" w:name="Par390"/>
      <w:bookmarkEnd w:id="20"/>
      <w:r>
        <w:t>6. Иная информация, необходимая для исполнения (</w:t>
      </w:r>
      <w:proofErr w:type="gramStart"/>
      <w:r>
        <w:t>контроля за</w:t>
      </w:r>
      <w:proofErr w:type="gramEnd"/>
      <w:r>
        <w:t xml:space="preserve"> исполнением) муниципального задания</w:t>
      </w:r>
    </w:p>
    <w:p w:rsidR="00C7103B" w:rsidRDefault="00C7103B" w:rsidP="00C7103B">
      <w:pPr>
        <w:pStyle w:val="ConsPlusNormal"/>
        <w:jc w:val="both"/>
      </w:pPr>
    </w:p>
    <w:p w:rsidR="00C7103B" w:rsidRDefault="00C7103B" w:rsidP="00C7103B">
      <w:pPr>
        <w:pStyle w:val="ConsPlusNormal"/>
        <w:ind w:firstLine="540"/>
        <w:jc w:val="both"/>
      </w:pPr>
      <w:r>
        <w:t>--------------------------------</w:t>
      </w:r>
    </w:p>
    <w:p w:rsidR="00C7103B" w:rsidRDefault="00C7103B" w:rsidP="00C7103B">
      <w:pPr>
        <w:pStyle w:val="ConsPlusNormal"/>
        <w:ind w:firstLine="540"/>
        <w:jc w:val="both"/>
      </w:pPr>
      <w:bookmarkStart w:id="21" w:name="Par393"/>
      <w:bookmarkEnd w:id="21"/>
      <w:r>
        <w:t>&lt;1</w:t>
      </w:r>
      <w:proofErr w:type="gramStart"/>
      <w:r>
        <w:t>&gt; Д</w:t>
      </w:r>
      <w:proofErr w:type="gramEnd"/>
      <w:r>
        <w:t>ля образовательных учреждений с учетом действия соответствующих образовательных программ.</w:t>
      </w:r>
    </w:p>
    <w:p w:rsidR="00C7103B" w:rsidRDefault="00C7103B" w:rsidP="00C7103B">
      <w:pPr>
        <w:pStyle w:val="ConsPlusNormal"/>
        <w:ind w:left="540"/>
        <w:jc w:val="both"/>
      </w:pPr>
      <w:bookmarkStart w:id="22" w:name="Par394"/>
      <w:bookmarkEnd w:id="22"/>
      <w:r>
        <w:t>&lt;2</w:t>
      </w:r>
      <w:proofErr w:type="gramStart"/>
      <w:r>
        <w:t>&gt; З</w:t>
      </w:r>
      <w:proofErr w:type="gramEnd"/>
      <w:r>
        <w:t>аполняется по решению Администрации, либо главного распорядителя средств бюджета</w:t>
      </w:r>
      <w:r w:rsidRPr="00D75B6F">
        <w:rPr>
          <w:rFonts w:asciiTheme="minorHAnsi" w:hAnsiTheme="minorHAnsi" w:cstheme="minorBidi"/>
          <w:sz w:val="22"/>
          <w:szCs w:val="22"/>
        </w:rPr>
        <w:t xml:space="preserve"> </w:t>
      </w:r>
      <w:r w:rsidRPr="00D75B6F">
        <w:t>Кол</w:t>
      </w:r>
      <w:r>
        <w:t xml:space="preserve">омыцевского сельского поселения, в ведении которого находятся казенные учреждения </w:t>
      </w:r>
      <w:r w:rsidRPr="00D75B6F">
        <w:t xml:space="preserve">Коломыцевского сельского поселения  </w:t>
      </w:r>
      <w:r>
        <w:t>Лискинского муниципального района (в случае указания в базовом перечне муниципальных услуг (работ) в обязательном порядке).</w:t>
      </w:r>
      <w:bookmarkStart w:id="23" w:name="Par395"/>
      <w:bookmarkEnd w:id="23"/>
    </w:p>
    <w:p w:rsidR="00C7103B" w:rsidRDefault="00C7103B" w:rsidP="00C7103B">
      <w:pPr>
        <w:pStyle w:val="ConsPlusNormal"/>
        <w:ind w:left="540"/>
        <w:jc w:val="both"/>
      </w:pPr>
      <w:r>
        <w:t>&lt;3&gt; Значения на отчетный финансовый год могут быть детализированы по временному интервалу (месяц, квартал).</w:t>
      </w:r>
    </w:p>
    <w:p w:rsidR="00C7103B" w:rsidRDefault="00C7103B" w:rsidP="00C7103B">
      <w:pPr>
        <w:autoSpaceDE w:val="0"/>
        <w:autoSpaceDN w:val="0"/>
        <w:adjustRightInd w:val="0"/>
        <w:rPr>
          <w:sz w:val="28"/>
          <w:szCs w:val="28"/>
        </w:rPr>
      </w:pPr>
    </w:p>
    <w:p w:rsidR="00C7103B" w:rsidRDefault="00C7103B" w:rsidP="00C7103B">
      <w:pPr>
        <w:autoSpaceDE w:val="0"/>
        <w:autoSpaceDN w:val="0"/>
        <w:adjustRightInd w:val="0"/>
        <w:jc w:val="center"/>
        <w:rPr>
          <w:rFonts w:cs="Arial"/>
          <w:sz w:val="20"/>
          <w:szCs w:val="20"/>
        </w:rPr>
      </w:pPr>
    </w:p>
    <w:p w:rsidR="00C7103B" w:rsidRDefault="00C7103B" w:rsidP="00C7103B">
      <w:pPr>
        <w:autoSpaceDE w:val="0"/>
        <w:autoSpaceDN w:val="0"/>
        <w:adjustRightInd w:val="0"/>
        <w:ind w:left="10206"/>
        <w:rPr>
          <w:sz w:val="28"/>
          <w:szCs w:val="28"/>
        </w:rPr>
      </w:pPr>
    </w:p>
    <w:p w:rsidR="00C7103B" w:rsidRDefault="00C7103B" w:rsidP="00C7103B"/>
    <w:sectPr w:rsidR="00C7103B" w:rsidSect="00BC49C7">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35"/>
    <w:rsid w:val="00363596"/>
    <w:rsid w:val="00B12BB4"/>
    <w:rsid w:val="00BC49C7"/>
    <w:rsid w:val="00C7103B"/>
    <w:rsid w:val="00E23B4F"/>
    <w:rsid w:val="00F66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7103B"/>
    <w:pPr>
      <w:spacing w:after="0" w:line="240" w:lineRule="auto"/>
      <w:ind w:firstLine="567"/>
      <w:jc w:val="both"/>
    </w:pPr>
    <w:rPr>
      <w:rFonts w:ascii="Arial" w:eastAsia="Times New Roman" w:hAnsi="Arial"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0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2Название"/>
    <w:basedOn w:val="a"/>
    <w:link w:val="20"/>
    <w:qFormat/>
    <w:rsid w:val="00C7103B"/>
    <w:pPr>
      <w:ind w:right="4536" w:firstLine="0"/>
    </w:pPr>
    <w:rPr>
      <w:rFonts w:cs="Arial"/>
      <w:b/>
      <w:szCs w:val="28"/>
      <w:lang w:eastAsia="ar-SA"/>
    </w:rPr>
  </w:style>
  <w:style w:type="character" w:customStyle="1" w:styleId="20">
    <w:name w:val="2Название Знак"/>
    <w:basedOn w:val="a0"/>
    <w:link w:val="2"/>
    <w:rsid w:val="00C7103B"/>
    <w:rPr>
      <w:rFonts w:ascii="Arial" w:eastAsia="Times New Roman" w:hAnsi="Arial" w:cs="Arial"/>
      <w:b/>
      <w:sz w:val="26"/>
      <w:szCs w:val="28"/>
      <w:lang w:eastAsia="ar-SA"/>
    </w:rPr>
  </w:style>
  <w:style w:type="paragraph" w:styleId="a3">
    <w:name w:val="List Paragraph"/>
    <w:basedOn w:val="a"/>
    <w:uiPriority w:val="34"/>
    <w:qFormat/>
    <w:rsid w:val="00C7103B"/>
    <w:pPr>
      <w:ind w:left="720" w:firstLine="0"/>
      <w:contextualSpacing/>
      <w:jc w:val="left"/>
    </w:pPr>
    <w:rPr>
      <w:rFonts w:ascii="Times New Roman" w:hAnsi="Times New Roman"/>
      <w:sz w:val="24"/>
    </w:rPr>
  </w:style>
  <w:style w:type="paragraph" w:styleId="a4">
    <w:name w:val="Balloon Text"/>
    <w:basedOn w:val="a"/>
    <w:link w:val="a5"/>
    <w:uiPriority w:val="99"/>
    <w:semiHidden/>
    <w:unhideWhenUsed/>
    <w:rsid w:val="00363596"/>
    <w:rPr>
      <w:rFonts w:ascii="Tahoma" w:hAnsi="Tahoma" w:cs="Tahoma"/>
      <w:sz w:val="16"/>
      <w:szCs w:val="16"/>
    </w:rPr>
  </w:style>
  <w:style w:type="character" w:customStyle="1" w:styleId="a5">
    <w:name w:val="Текст выноски Знак"/>
    <w:basedOn w:val="a0"/>
    <w:link w:val="a4"/>
    <w:uiPriority w:val="99"/>
    <w:semiHidden/>
    <w:rsid w:val="00363596"/>
    <w:rPr>
      <w:rFonts w:ascii="Tahoma" w:eastAsia="Times New Roman" w:hAnsi="Tahoma" w:cs="Tahoma"/>
      <w:sz w:val="16"/>
      <w:szCs w:val="16"/>
      <w:lang w:eastAsia="ru-RU"/>
    </w:rPr>
  </w:style>
  <w:style w:type="character" w:styleId="a6">
    <w:name w:val="Hyperlink"/>
    <w:basedOn w:val="a0"/>
    <w:semiHidden/>
    <w:unhideWhenUsed/>
    <w:rsid w:val="00B12BB4"/>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7103B"/>
    <w:pPr>
      <w:spacing w:after="0" w:line="240" w:lineRule="auto"/>
      <w:ind w:firstLine="567"/>
      <w:jc w:val="both"/>
    </w:pPr>
    <w:rPr>
      <w:rFonts w:ascii="Arial" w:eastAsia="Times New Roman" w:hAnsi="Arial"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0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2Название"/>
    <w:basedOn w:val="a"/>
    <w:link w:val="20"/>
    <w:qFormat/>
    <w:rsid w:val="00C7103B"/>
    <w:pPr>
      <w:ind w:right="4536" w:firstLine="0"/>
    </w:pPr>
    <w:rPr>
      <w:rFonts w:cs="Arial"/>
      <w:b/>
      <w:szCs w:val="28"/>
      <w:lang w:eastAsia="ar-SA"/>
    </w:rPr>
  </w:style>
  <w:style w:type="character" w:customStyle="1" w:styleId="20">
    <w:name w:val="2Название Знак"/>
    <w:basedOn w:val="a0"/>
    <w:link w:val="2"/>
    <w:rsid w:val="00C7103B"/>
    <w:rPr>
      <w:rFonts w:ascii="Arial" w:eastAsia="Times New Roman" w:hAnsi="Arial" w:cs="Arial"/>
      <w:b/>
      <w:sz w:val="26"/>
      <w:szCs w:val="28"/>
      <w:lang w:eastAsia="ar-SA"/>
    </w:rPr>
  </w:style>
  <w:style w:type="paragraph" w:styleId="a3">
    <w:name w:val="List Paragraph"/>
    <w:basedOn w:val="a"/>
    <w:uiPriority w:val="34"/>
    <w:qFormat/>
    <w:rsid w:val="00C7103B"/>
    <w:pPr>
      <w:ind w:left="720" w:firstLine="0"/>
      <w:contextualSpacing/>
      <w:jc w:val="left"/>
    </w:pPr>
    <w:rPr>
      <w:rFonts w:ascii="Times New Roman" w:hAnsi="Times New Roman"/>
      <w:sz w:val="24"/>
    </w:rPr>
  </w:style>
  <w:style w:type="paragraph" w:styleId="a4">
    <w:name w:val="Balloon Text"/>
    <w:basedOn w:val="a"/>
    <w:link w:val="a5"/>
    <w:uiPriority w:val="99"/>
    <w:semiHidden/>
    <w:unhideWhenUsed/>
    <w:rsid w:val="00363596"/>
    <w:rPr>
      <w:rFonts w:ascii="Tahoma" w:hAnsi="Tahoma" w:cs="Tahoma"/>
      <w:sz w:val="16"/>
      <w:szCs w:val="16"/>
    </w:rPr>
  </w:style>
  <w:style w:type="character" w:customStyle="1" w:styleId="a5">
    <w:name w:val="Текст выноски Знак"/>
    <w:basedOn w:val="a0"/>
    <w:link w:val="a4"/>
    <w:uiPriority w:val="99"/>
    <w:semiHidden/>
    <w:rsid w:val="00363596"/>
    <w:rPr>
      <w:rFonts w:ascii="Tahoma" w:eastAsia="Times New Roman" w:hAnsi="Tahoma" w:cs="Tahoma"/>
      <w:sz w:val="16"/>
      <w:szCs w:val="16"/>
      <w:lang w:eastAsia="ru-RU"/>
    </w:rPr>
  </w:style>
  <w:style w:type="character" w:styleId="a6">
    <w:name w:val="Hyperlink"/>
    <w:basedOn w:val="a0"/>
    <w:semiHidden/>
    <w:unhideWhenUsed/>
    <w:rsid w:val="00B12BB4"/>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8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F:\&#1052;&#1047;\&#1042;&#1085;&#1077;&#1089;&#1077;&#1085;&#1080;&#1077;%20&#1080;&#1079;&#1084;&#1077;&#1085;&#1077;&#1085;&#1080;&#1081;%20&#1074;%20&#1084;&#1091;&#1085;&#1080;&#1094;&#1080;&#1087;&#1072;&#1083;&#1100;&#1085;&#1086;&#1077;%20&#1079;&#1072;&#1076;&#1072;&#1085;&#1080;&#1077;.docx" TargetMode="External"/><Relationship Id="rId5" Type="http://schemas.openxmlformats.org/officeDocument/2006/relationships/hyperlink" Target="file:///F:\&#1052;&#1047;\&#1042;&#1085;&#1077;&#1089;&#1077;&#1085;&#1080;&#1077;%20&#1080;&#1079;&#1084;&#1077;&#1085;&#1077;&#1085;&#1080;&#1081;%20&#1074;%20&#1084;&#1091;&#1085;&#1080;&#1094;&#1080;&#1087;&#1072;&#1083;&#1100;&#1085;&#1086;&#1077;%20&#1079;&#1072;&#1076;&#1072;&#1085;&#1080;&#1077;.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3628</Words>
  <Characters>20680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2015-08-11T13:57:00Z</cp:lastPrinted>
  <dcterms:created xsi:type="dcterms:W3CDTF">2015-08-11T13:29:00Z</dcterms:created>
  <dcterms:modified xsi:type="dcterms:W3CDTF">2015-08-11T13:57:00Z</dcterms:modified>
</cp:coreProperties>
</file>