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05" w:rsidRDefault="009B1968" w:rsidP="006D1E05">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D1E05">
        <w:rPr>
          <w:rFonts w:ascii="Times New Roman" w:eastAsia="Calibri" w:hAnsi="Times New Roman" w:cs="Times New Roman"/>
          <w:b/>
          <w:sz w:val="28"/>
          <w:szCs w:val="28"/>
        </w:rPr>
        <w:t>АДМИНИСТРАЦИЯ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6D1E05" w:rsidRDefault="006D1E05" w:rsidP="006D1E05">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9F0944" w:rsidRDefault="009F0944" w:rsidP="00623076">
      <w:pPr>
        <w:spacing w:after="0" w:line="240" w:lineRule="auto"/>
        <w:jc w:val="center"/>
        <w:rPr>
          <w:rFonts w:ascii="Times New Roman" w:eastAsia="Calibri" w:hAnsi="Times New Roman" w:cs="Times New Roman"/>
          <w:b/>
          <w:sz w:val="28"/>
          <w:szCs w:val="28"/>
        </w:rPr>
      </w:pPr>
    </w:p>
    <w:p w:rsidR="00623076" w:rsidRDefault="00623076" w:rsidP="00623076">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623076" w:rsidRDefault="009F0944" w:rsidP="006230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623076" w:rsidRDefault="00FB7869" w:rsidP="00623076">
      <w:pPr>
        <w:spacing w:after="0" w:line="240" w:lineRule="auto"/>
        <w:rPr>
          <w:rFonts w:ascii="Times New Roman" w:eastAsia="Calibri" w:hAnsi="Times New Roman" w:cs="Times New Roman"/>
          <w:sz w:val="28"/>
          <w:szCs w:val="28"/>
        </w:rPr>
      </w:pPr>
      <w:r w:rsidRPr="009F0944">
        <w:rPr>
          <w:rFonts w:ascii="Times New Roman" w:eastAsia="Calibri" w:hAnsi="Times New Roman" w:cs="Times New Roman"/>
          <w:sz w:val="28"/>
          <w:szCs w:val="28"/>
        </w:rPr>
        <w:t>от</w:t>
      </w:r>
      <w:r w:rsidR="0098478F" w:rsidRPr="009F0944">
        <w:rPr>
          <w:rFonts w:ascii="Times New Roman" w:eastAsia="Calibri" w:hAnsi="Times New Roman" w:cs="Times New Roman"/>
          <w:sz w:val="28"/>
          <w:szCs w:val="28"/>
        </w:rPr>
        <w:t xml:space="preserve">  </w:t>
      </w:r>
      <w:r w:rsidR="009F0944">
        <w:rPr>
          <w:rFonts w:ascii="Times New Roman" w:eastAsia="Calibri" w:hAnsi="Times New Roman" w:cs="Times New Roman"/>
          <w:sz w:val="28"/>
          <w:szCs w:val="28"/>
        </w:rPr>
        <w:t xml:space="preserve"> 19  февраля   </w:t>
      </w:r>
      <w:r w:rsidR="001F637B" w:rsidRPr="009F0944">
        <w:rPr>
          <w:rFonts w:ascii="Times New Roman" w:eastAsia="Calibri" w:hAnsi="Times New Roman" w:cs="Times New Roman"/>
          <w:sz w:val="28"/>
          <w:szCs w:val="28"/>
        </w:rPr>
        <w:t xml:space="preserve">2020 </w:t>
      </w:r>
      <w:r w:rsidR="000D5E8D" w:rsidRPr="009F0944">
        <w:rPr>
          <w:rFonts w:ascii="Times New Roman" w:eastAsia="Calibri" w:hAnsi="Times New Roman" w:cs="Times New Roman"/>
          <w:sz w:val="28"/>
          <w:szCs w:val="28"/>
        </w:rPr>
        <w:t xml:space="preserve"> года  </w:t>
      </w:r>
      <w:r w:rsidR="00623076" w:rsidRPr="009F0944">
        <w:rPr>
          <w:rFonts w:ascii="Times New Roman" w:eastAsia="Calibri" w:hAnsi="Times New Roman" w:cs="Times New Roman"/>
          <w:sz w:val="28"/>
          <w:szCs w:val="28"/>
        </w:rPr>
        <w:t xml:space="preserve"> </w:t>
      </w:r>
      <w:r w:rsidR="009F0944">
        <w:rPr>
          <w:rFonts w:ascii="Times New Roman" w:eastAsia="Calibri" w:hAnsi="Times New Roman" w:cs="Times New Roman"/>
          <w:sz w:val="28"/>
          <w:szCs w:val="28"/>
        </w:rPr>
        <w:t xml:space="preserve">   </w:t>
      </w:r>
      <w:r w:rsidR="00623076" w:rsidRPr="009F0944">
        <w:rPr>
          <w:rFonts w:ascii="Times New Roman" w:eastAsia="Calibri" w:hAnsi="Times New Roman" w:cs="Times New Roman"/>
          <w:sz w:val="28"/>
          <w:szCs w:val="28"/>
        </w:rPr>
        <w:t xml:space="preserve"> № </w:t>
      </w:r>
      <w:r w:rsidR="009F0944">
        <w:rPr>
          <w:rFonts w:ascii="Times New Roman" w:eastAsia="Calibri" w:hAnsi="Times New Roman" w:cs="Times New Roman"/>
          <w:sz w:val="28"/>
          <w:szCs w:val="28"/>
        </w:rPr>
        <w:t>12</w:t>
      </w:r>
    </w:p>
    <w:p w:rsidR="00623076" w:rsidRPr="009F0944" w:rsidRDefault="009F0944" w:rsidP="0062307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23076" w:rsidRPr="009F0944">
        <w:rPr>
          <w:rFonts w:ascii="Times New Roman" w:eastAsia="Calibri" w:hAnsi="Times New Roman" w:cs="Times New Roman"/>
          <w:sz w:val="20"/>
          <w:szCs w:val="20"/>
        </w:rPr>
        <w:t>село Коломыцево</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О внесении изменений и дополнений в  постановление</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Лискинского муниципального района Воронежской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области от 16.12.2013 г. № 98 «Об утверждении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программы «Развитие территории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p>
    <w:bookmarkEnd w:id="0"/>
    <w:p w:rsidR="00623076" w:rsidRDefault="00623076" w:rsidP="00623076">
      <w:pPr>
        <w:spacing w:after="0" w:line="240" w:lineRule="auto"/>
        <w:rPr>
          <w:rFonts w:ascii="Times New Roman" w:eastAsia="Calibri" w:hAnsi="Times New Roman" w:cs="Times New Roman"/>
          <w:sz w:val="28"/>
          <w:szCs w:val="28"/>
        </w:rPr>
      </w:pPr>
    </w:p>
    <w:p w:rsidR="00623076" w:rsidRDefault="009F0944" w:rsidP="00623076">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623076">
        <w:rPr>
          <w:rFonts w:ascii="Times New Roman" w:eastAsia="Calibri" w:hAnsi="Times New Roman" w:cs="Times New Roman"/>
          <w:sz w:val="28"/>
          <w:szCs w:val="28"/>
        </w:rPr>
        <w:t>В  соответствии с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w:t>
      </w:r>
      <w:proofErr w:type="gramEnd"/>
      <w:r w:rsidR="00623076">
        <w:rPr>
          <w:rFonts w:ascii="Times New Roman" w:eastAsia="Calibri" w:hAnsi="Times New Roman" w:cs="Times New Roman"/>
          <w:sz w:val="28"/>
          <w:szCs w:val="28"/>
        </w:rPr>
        <w:t xml:space="preserve">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постановляет:</w:t>
      </w:r>
    </w:p>
    <w:p w:rsidR="00441183" w:rsidRPr="00AB6975" w:rsidRDefault="00623076" w:rsidP="00AB6975">
      <w:pPr>
        <w:tabs>
          <w:tab w:val="left" w:pos="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proofErr w:type="gramStart"/>
      <w:r>
        <w:rPr>
          <w:rFonts w:ascii="Times New Roman" w:eastAsia="Calibri" w:hAnsi="Times New Roman" w:cs="Times New Roman"/>
          <w:sz w:val="28"/>
          <w:szCs w:val="28"/>
        </w:rPr>
        <w:t xml:space="preserve">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(в ред. от </w:t>
      </w:r>
      <w:r w:rsidRPr="001F637B">
        <w:rPr>
          <w:rFonts w:ascii="Times New Roman" w:eastAsia="Calibri" w:hAnsi="Times New Roman" w:cs="Times New Roman"/>
          <w:sz w:val="28"/>
          <w:szCs w:val="28"/>
        </w:rPr>
        <w:t>17.03.2015 г. № 17, от 16.06.2016 №65, от 16.03.2017 г. №15, от 22.03.2018г. № 12</w:t>
      </w:r>
      <w:r w:rsidR="00FB7869" w:rsidRPr="001F637B">
        <w:rPr>
          <w:rFonts w:ascii="Times New Roman" w:eastAsia="Calibri" w:hAnsi="Times New Roman" w:cs="Times New Roman"/>
          <w:sz w:val="28"/>
          <w:szCs w:val="28"/>
        </w:rPr>
        <w:t>, от 05.03.2019г. №15</w:t>
      </w:r>
      <w:r w:rsidRPr="001F637B">
        <w:rPr>
          <w:rFonts w:ascii="Times New Roman" w:eastAsia="Calibri" w:hAnsi="Times New Roman" w:cs="Times New Roman"/>
          <w:sz w:val="28"/>
          <w:szCs w:val="28"/>
        </w:rPr>
        <w:t>)</w:t>
      </w:r>
      <w:r>
        <w:rPr>
          <w:rFonts w:ascii="Times New Roman" w:eastAsia="Calibri" w:hAnsi="Times New Roman" w:cs="Times New Roman"/>
          <w:sz w:val="28"/>
          <w:szCs w:val="28"/>
        </w:rPr>
        <w:t xml:space="preserve">  изложив муниципальную программу в новой редакции согласно приложения  к настоящему постановлению.</w:t>
      </w:r>
      <w:r w:rsidR="00AB6975">
        <w:rPr>
          <w:rFonts w:ascii="Times New Roman" w:eastAsia="Calibri" w:hAnsi="Times New Roman" w:cs="Times New Roman"/>
          <w:sz w:val="28"/>
          <w:szCs w:val="28"/>
        </w:rPr>
        <w:t xml:space="preserve">          </w:t>
      </w:r>
      <w:proofErr w:type="gramEnd"/>
    </w:p>
    <w:p w:rsidR="009B1968" w:rsidRDefault="009B1968" w:rsidP="009B1968">
      <w:pPr>
        <w:suppressAutoHyphens/>
        <w:spacing w:line="216"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623076" w:rsidRPr="00601833">
        <w:rPr>
          <w:rFonts w:ascii="Times New Roman" w:eastAsia="SimSun" w:hAnsi="Times New Roman" w:cs="Calibri"/>
          <w:kern w:val="2"/>
          <w:sz w:val="28"/>
          <w:szCs w:val="28"/>
        </w:rPr>
        <w:t xml:space="preserve">2. </w:t>
      </w:r>
      <w:r w:rsidRPr="009B1968">
        <w:rPr>
          <w:rFonts w:ascii="Times New Roman" w:eastAsia="SimSun" w:hAnsi="Times New Roman" w:cs="Calibri"/>
          <w:kern w:val="2"/>
          <w:sz w:val="28"/>
          <w:szCs w:val="28"/>
          <w:lang w:eastAsia="ru-RU"/>
        </w:rPr>
        <w:t xml:space="preserve">Постановление </w:t>
      </w:r>
      <w:proofErr w:type="gramStart"/>
      <w:r w:rsidRPr="009B1968">
        <w:rPr>
          <w:rFonts w:ascii="Times New Roman" w:eastAsia="SimSun" w:hAnsi="Times New Roman" w:cs="Calibri"/>
          <w:kern w:val="2"/>
          <w:sz w:val="28"/>
          <w:szCs w:val="28"/>
          <w:lang w:eastAsia="ru-RU"/>
        </w:rPr>
        <w:t>вступает в силу с момента его официального опубликования</w:t>
      </w:r>
      <w:r>
        <w:rPr>
          <w:rFonts w:ascii="Times New Roman" w:eastAsia="SimSun" w:hAnsi="Times New Roman" w:cs="Calibri"/>
          <w:kern w:val="2"/>
          <w:sz w:val="28"/>
          <w:szCs w:val="28"/>
          <w:lang w:eastAsia="ru-RU"/>
        </w:rPr>
        <w:t xml:space="preserve"> и </w:t>
      </w:r>
      <w:r>
        <w:rPr>
          <w:rFonts w:ascii="Times New Roman" w:eastAsia="SimSun" w:hAnsi="Times New Roman" w:cs="Calibri"/>
          <w:kern w:val="2"/>
          <w:sz w:val="28"/>
          <w:szCs w:val="28"/>
        </w:rPr>
        <w:t>подлежит</w:t>
      </w:r>
      <w:proofErr w:type="gramEnd"/>
      <w:r>
        <w:rPr>
          <w:rFonts w:ascii="Times New Roman" w:eastAsia="SimSun" w:hAnsi="Times New Roman" w:cs="Calibri"/>
          <w:kern w:val="2"/>
          <w:sz w:val="28"/>
          <w:szCs w:val="28"/>
        </w:rPr>
        <w:t xml:space="preserve"> </w:t>
      </w:r>
      <w:r w:rsidR="00623076" w:rsidRPr="00601833">
        <w:rPr>
          <w:rFonts w:ascii="Times New Roman" w:eastAsia="SimSun" w:hAnsi="Times New Roman" w:cs="Calibri"/>
          <w:kern w:val="2"/>
          <w:sz w:val="28"/>
          <w:szCs w:val="28"/>
        </w:rPr>
        <w:t>разме</w:t>
      </w:r>
      <w:r>
        <w:rPr>
          <w:rFonts w:ascii="Times New Roman" w:eastAsia="SimSun" w:hAnsi="Times New Roman" w:cs="Calibri"/>
          <w:kern w:val="2"/>
          <w:sz w:val="28"/>
          <w:szCs w:val="28"/>
        </w:rPr>
        <w:t>щению</w:t>
      </w:r>
      <w:r w:rsidR="00623076" w:rsidRPr="00601833">
        <w:rPr>
          <w:rFonts w:ascii="Times New Roman" w:eastAsia="SimSun" w:hAnsi="Times New Roman" w:cs="Calibri"/>
          <w:kern w:val="2"/>
          <w:sz w:val="28"/>
          <w:szCs w:val="28"/>
        </w:rPr>
        <w:t xml:space="preserve"> на официальном сайте администрации Коломыцевского сельского поселения в сети «Интернет». </w:t>
      </w:r>
    </w:p>
    <w:p w:rsidR="00623076" w:rsidRPr="00601833" w:rsidRDefault="00623076" w:rsidP="009B1968">
      <w:pPr>
        <w:suppressAutoHyphens/>
        <w:spacing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3. </w:t>
      </w:r>
      <w:proofErr w:type="gramStart"/>
      <w:r w:rsidRPr="00601833">
        <w:rPr>
          <w:rFonts w:ascii="Times New Roman" w:eastAsia="SimSun" w:hAnsi="Times New Roman" w:cs="Calibri"/>
          <w:kern w:val="2"/>
          <w:sz w:val="28"/>
          <w:szCs w:val="28"/>
        </w:rPr>
        <w:t>Контроль за</w:t>
      </w:r>
      <w:proofErr w:type="gramEnd"/>
      <w:r w:rsidRPr="00601833">
        <w:rPr>
          <w:rFonts w:ascii="Times New Roman" w:eastAsia="SimSun" w:hAnsi="Times New Roman" w:cs="Calibri"/>
          <w:kern w:val="2"/>
          <w:sz w:val="28"/>
          <w:szCs w:val="28"/>
        </w:rPr>
        <w:t xml:space="preserve"> исполнением на</w:t>
      </w:r>
      <w:r>
        <w:rPr>
          <w:rFonts w:ascii="Times New Roman" w:eastAsia="SimSun" w:hAnsi="Times New Roman" w:cs="Calibri"/>
          <w:kern w:val="2"/>
          <w:sz w:val="28"/>
          <w:szCs w:val="28"/>
        </w:rPr>
        <w:t xml:space="preserve">стоящего решения оставляю за </w:t>
      </w:r>
      <w:r w:rsidRPr="00601833">
        <w:rPr>
          <w:rFonts w:ascii="Times New Roman" w:eastAsia="SimSun" w:hAnsi="Times New Roman" w:cs="Calibri"/>
          <w:kern w:val="2"/>
          <w:sz w:val="28"/>
          <w:szCs w:val="28"/>
        </w:rPr>
        <w:t>собой.</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Коломыцевского сельского поселения                                </w:t>
      </w:r>
      <w:proofErr w:type="spellStart"/>
      <w:r>
        <w:rPr>
          <w:rFonts w:ascii="Times New Roman" w:eastAsia="Calibri" w:hAnsi="Times New Roman" w:cs="Times New Roman"/>
          <w:sz w:val="28"/>
          <w:szCs w:val="28"/>
        </w:rPr>
        <w:t>И.В.Жидкова</w:t>
      </w:r>
      <w:proofErr w:type="spellEnd"/>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1F637B"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Приложение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Коломыцевского сельского поселения </w:t>
      </w:r>
    </w:p>
    <w:p w:rsidR="00A7261E" w:rsidRDefault="001F637B"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9F0944">
        <w:rPr>
          <w:rFonts w:ascii="Times New Roman" w:eastAsia="Calibri" w:hAnsi="Times New Roman" w:cs="Times New Roman"/>
          <w:bCs/>
          <w:sz w:val="24"/>
          <w:szCs w:val="24"/>
        </w:rPr>
        <w:t>19.02.</w:t>
      </w:r>
      <w:r>
        <w:rPr>
          <w:rFonts w:ascii="Times New Roman" w:eastAsia="Calibri" w:hAnsi="Times New Roman" w:cs="Times New Roman"/>
          <w:bCs/>
          <w:sz w:val="24"/>
          <w:szCs w:val="24"/>
        </w:rPr>
        <w:t>2020 г. №</w:t>
      </w:r>
      <w:r w:rsidR="009F0944">
        <w:rPr>
          <w:rFonts w:ascii="Times New Roman" w:eastAsia="Calibri" w:hAnsi="Times New Roman" w:cs="Times New Roman"/>
          <w:bCs/>
          <w:sz w:val="24"/>
          <w:szCs w:val="24"/>
        </w:rPr>
        <w:t xml:space="preserve"> 12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1468"/>
        </w:trPr>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roofErr w:type="gramStart"/>
            <w:r>
              <w:rPr>
                <w:rFonts w:ascii="Times New Roman" w:eastAsia="Calibri" w:hAnsi="Times New Roman" w:cs="Times New Roman"/>
                <w:sz w:val="24"/>
                <w:szCs w:val="24"/>
              </w:rPr>
              <w:t>муниципальной</w:t>
            </w:r>
            <w:proofErr w:type="gramEnd"/>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1.</w:t>
            </w:r>
            <w:r>
              <w:rPr>
                <w:rFonts w:ascii="Times New Roman" w:eastAsia="Calibri" w:hAnsi="Times New Roman" w:cs="Times New Roman"/>
                <w:sz w:val="24"/>
                <w:szCs w:val="24"/>
              </w:rPr>
              <w:t>«Ремонт и содержание муниципальных дорог»</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sidR="0031023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«Развитие сети уличного освещения».</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Pr>
                <w:rFonts w:ascii="Times New Roman" w:eastAsia="Calibri" w:hAnsi="Times New Roman" w:cs="Times New Roman"/>
                <w:sz w:val="24"/>
                <w:szCs w:val="24"/>
              </w:rPr>
              <w:t xml:space="preserve"> "Благоустройство территории поселения"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4. «</w:t>
            </w: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rsidR="0031023E" w:rsidRDefault="0031023E" w:rsidP="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7.  </w:t>
            </w:r>
            <w:r>
              <w:rPr>
                <w:rFonts w:ascii="Times New Roman" w:eastAsia="Calibri" w:hAnsi="Times New Roman" w:cs="Times New Roman"/>
                <w:sz w:val="24"/>
                <w:szCs w:val="24"/>
              </w:rPr>
              <w:t>«</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8.  </w:t>
            </w:r>
            <w:r>
              <w:rPr>
                <w:rFonts w:ascii="Times New Roman" w:eastAsia="Calibri" w:hAnsi="Times New Roman" w:cs="Times New Roman"/>
                <w:sz w:val="24"/>
                <w:szCs w:val="24"/>
              </w:rPr>
              <w:t>«</w:t>
            </w:r>
            <w:r w:rsidR="009F5385">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rPr>
              <w:t>»</w:t>
            </w:r>
          </w:p>
          <w:p w:rsidR="000A551A" w:rsidRDefault="000A551A" w:rsidP="000A551A">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9.  </w:t>
            </w:r>
            <w:r>
              <w:rPr>
                <w:rFonts w:ascii="Times New Roman" w:eastAsia="Calibri" w:hAnsi="Times New Roman" w:cs="Times New Roman"/>
                <w:sz w:val="24"/>
                <w:szCs w:val="24"/>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rPr>
              <w:t>»</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31023E" w:rsidRDefault="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6D1E05" w:rsidTr="006D1E05">
        <w:trPr>
          <w:trHeight w:val="1294"/>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6D1E05" w:rsidRDefault="006D1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Целевые индикаторы и показатели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демонтажу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0A551A">
              <w:rPr>
                <w:rFonts w:ascii="Times New Roman" w:eastAsia="Calibri" w:hAnsi="Times New Roman" w:cs="Times New Roman"/>
                <w:sz w:val="24"/>
                <w:szCs w:val="24"/>
              </w:rPr>
              <w:t>еализации программы: 2014 – 2022</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w:t>
            </w:r>
            <w:r w:rsidR="0098478F">
              <w:rPr>
                <w:rFonts w:ascii="Times New Roman" w:eastAsia="Times New Roman" w:hAnsi="Times New Roman" w:cs="Times New Roman"/>
                <w:sz w:val="24"/>
                <w:szCs w:val="24"/>
                <w:lang w:eastAsia="ru-RU"/>
              </w:rPr>
              <w:t xml:space="preserve">, а также </w:t>
            </w:r>
            <w:r w:rsidR="0098478F">
              <w:rPr>
                <w:rFonts w:ascii="Times New Roman" w:hAnsi="Times New Roman" w:cs="Times New Roman"/>
                <w:sz w:val="24"/>
                <w:szCs w:val="24"/>
              </w:rPr>
              <w:t>за счет межбюджетных трансфертов, поступивших из бюджета Лискинского</w:t>
            </w:r>
            <w:r w:rsidR="000A551A">
              <w:rPr>
                <w:rFonts w:ascii="Times New Roman" w:hAnsi="Times New Roman" w:cs="Times New Roman"/>
                <w:sz w:val="24"/>
                <w:szCs w:val="24"/>
              </w:rPr>
              <w:t xml:space="preserve"> </w:t>
            </w:r>
            <w:r w:rsidR="0098478F">
              <w:rPr>
                <w:rFonts w:ascii="Times New Roman" w:hAnsi="Times New Roman" w:cs="Times New Roman"/>
                <w:sz w:val="24"/>
                <w:szCs w:val="24"/>
              </w:rPr>
              <w:t>муниципального района</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Программы составляет </w:t>
            </w:r>
          </w:p>
          <w:p w:rsidR="006D1E05" w:rsidRDefault="00843FEF">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25516</w:t>
            </w:r>
            <w:r w:rsidR="00AE07E7">
              <w:rPr>
                <w:rFonts w:ascii="Times New Roman" w:eastAsia="Times New Roman" w:hAnsi="Times New Roman" w:cs="Times New Roman"/>
                <w:sz w:val="24"/>
                <w:szCs w:val="24"/>
                <w:lang w:eastAsia="ru-RU"/>
              </w:rPr>
              <w:t>,1</w:t>
            </w:r>
            <w:r w:rsidR="006D1E05">
              <w:rPr>
                <w:rFonts w:ascii="Times New Roman" w:eastAsia="Times New Roman" w:hAnsi="Times New Roman" w:cs="Times New Roman"/>
                <w:sz w:val="24"/>
                <w:szCs w:val="24"/>
                <w:lang w:eastAsia="ru-RU"/>
              </w:rPr>
              <w:t xml:space="preserve"> тыс. рублей, в том числе:</w:t>
            </w:r>
          </w:p>
          <w:p w:rsidR="00F5641A" w:rsidRDefault="0098478F">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r w:rsidR="00F5641A">
              <w:rPr>
                <w:rFonts w:ascii="Times New Roman" w:eastAsia="Times New Roman" w:hAnsi="Times New Roman" w:cs="Times New Roman"/>
                <w:sz w:val="24"/>
                <w:szCs w:val="24"/>
                <w:lang w:eastAsia="ru-RU"/>
              </w:rPr>
              <w:t xml:space="preserve">     Межбюджетные трансферты</w:t>
            </w:r>
          </w:p>
          <w:p w:rsidR="0098478F" w:rsidRDefault="0098478F">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6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 xml:space="preserve"> </w:t>
            </w:r>
            <w:r w:rsidR="001F637B">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1</w:t>
            </w:r>
            <w:r w:rsidR="00843FEF">
              <w:rPr>
                <w:rFonts w:ascii="Times New Roman" w:eastAsia="Times New Roman" w:hAnsi="Times New Roman" w:cs="Times New Roman"/>
                <w:sz w:val="24"/>
                <w:szCs w:val="24"/>
                <w:lang w:eastAsia="ru-RU"/>
              </w:rPr>
              <w:t>4001</w:t>
            </w:r>
            <w:r w:rsidR="00F5641A">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 xml:space="preserve">                         </w:t>
            </w:r>
            <w:r w:rsidR="001F637B">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 xml:space="preserve"> 11515,1</w:t>
            </w:r>
          </w:p>
          <w:p w:rsidR="006D1E05" w:rsidRDefault="00843FEF">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1129</w:t>
            </w:r>
            <w:r w:rsidR="006D1E05">
              <w:rPr>
                <w:rFonts w:ascii="Times New Roman" w:eastAsia="Calibri" w:hAnsi="Times New Roman" w:cs="Times New Roman"/>
                <w:sz w:val="24"/>
                <w:szCs w:val="24"/>
              </w:rPr>
              <w:t xml:space="preserve"> тыс. рублей.</w:t>
            </w:r>
            <w:r w:rsidR="0098478F">
              <w:rPr>
                <w:rFonts w:ascii="Times New Roman" w:eastAsia="Calibri" w:hAnsi="Times New Roman" w:cs="Times New Roman"/>
                <w:sz w:val="24"/>
                <w:szCs w:val="24"/>
              </w:rPr>
              <w:t xml:space="preserve">        </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F5641A">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  791,9</w:t>
            </w:r>
            <w:r w:rsidR="006D1E05">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xml:space="preserve">               1762,0 тыс. руб</w:t>
            </w:r>
            <w:r w:rsidR="001F637B">
              <w:rPr>
                <w:rFonts w:ascii="Times New Roman" w:eastAsia="Times New Roman" w:hAnsi="Times New Roman" w:cs="Times New Roman"/>
                <w:sz w:val="24"/>
                <w:szCs w:val="24"/>
                <w:lang w:eastAsia="ru-RU"/>
              </w:rPr>
              <w:t>.</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F5641A">
              <w:rPr>
                <w:rFonts w:ascii="Times New Roman" w:eastAsia="Calibri" w:hAnsi="Times New Roman" w:cs="Times New Roman"/>
                <w:sz w:val="24"/>
                <w:szCs w:val="24"/>
              </w:rPr>
              <w:t xml:space="preserve"> 3861,6</w:t>
            </w:r>
            <w:r>
              <w:rPr>
                <w:rFonts w:ascii="Times New Roman" w:eastAsia="Calibri" w:hAnsi="Times New Roman" w:cs="Times New Roman"/>
                <w:sz w:val="24"/>
                <w:szCs w:val="24"/>
              </w:rPr>
              <w:t xml:space="preserve"> тыс. рублей;</w:t>
            </w:r>
            <w:r w:rsidR="00F5641A">
              <w:rPr>
                <w:rFonts w:ascii="Times New Roman" w:eastAsia="Calibri" w:hAnsi="Times New Roman" w:cs="Times New Roman"/>
                <w:sz w:val="24"/>
                <w:szCs w:val="24"/>
              </w:rPr>
              <w:t xml:space="preserve">             1384,4 тыс. руб.</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w:t>
            </w:r>
            <w:r w:rsidR="00F564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5641A">
              <w:rPr>
                <w:rFonts w:ascii="Times New Roman" w:eastAsia="Calibri" w:hAnsi="Times New Roman" w:cs="Times New Roman"/>
                <w:sz w:val="24"/>
                <w:szCs w:val="24"/>
              </w:rPr>
              <w:t>1503,9</w:t>
            </w:r>
            <w:r>
              <w:rPr>
                <w:rFonts w:ascii="Times New Roman" w:eastAsia="Calibri" w:hAnsi="Times New Roman" w:cs="Times New Roman"/>
                <w:sz w:val="24"/>
                <w:szCs w:val="24"/>
              </w:rPr>
              <w:t xml:space="preserve"> тыс. рублей;</w:t>
            </w:r>
            <w:r w:rsidR="00F5641A">
              <w:rPr>
                <w:rFonts w:ascii="Times New Roman" w:eastAsia="Calibri" w:hAnsi="Times New Roman" w:cs="Times New Roman"/>
                <w:sz w:val="24"/>
                <w:szCs w:val="24"/>
              </w:rPr>
              <w:t xml:space="preserve">             981,6 тыс. руб.</w:t>
            </w:r>
          </w:p>
          <w:p w:rsidR="006D1E05" w:rsidRPr="00843FEF"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43FEF">
              <w:rPr>
                <w:rFonts w:ascii="Times New Roman" w:eastAsia="Calibri" w:hAnsi="Times New Roman" w:cs="Times New Roman"/>
                <w:sz w:val="24"/>
                <w:szCs w:val="24"/>
              </w:rPr>
              <w:t xml:space="preserve">2019 год – </w:t>
            </w:r>
            <w:r w:rsidR="008F60A2" w:rsidRPr="00843FEF">
              <w:rPr>
                <w:rFonts w:ascii="Times New Roman" w:eastAsia="Calibri" w:hAnsi="Times New Roman" w:cs="Times New Roman"/>
                <w:sz w:val="24"/>
                <w:szCs w:val="24"/>
              </w:rPr>
              <w:t xml:space="preserve"> 1085,7</w:t>
            </w:r>
            <w:r w:rsidRPr="00843FEF">
              <w:rPr>
                <w:rFonts w:ascii="Times New Roman" w:eastAsia="Calibri" w:hAnsi="Times New Roman" w:cs="Times New Roman"/>
                <w:sz w:val="24"/>
                <w:szCs w:val="24"/>
              </w:rPr>
              <w:t xml:space="preserve"> тыс. рублей;</w:t>
            </w:r>
            <w:r w:rsidR="00F5641A" w:rsidRPr="00843FEF">
              <w:rPr>
                <w:rFonts w:ascii="Times New Roman" w:eastAsia="Calibri" w:hAnsi="Times New Roman" w:cs="Times New Roman"/>
                <w:sz w:val="24"/>
                <w:szCs w:val="24"/>
              </w:rPr>
              <w:t xml:space="preserve">             </w:t>
            </w:r>
            <w:r w:rsidR="0043269A" w:rsidRPr="00843FEF">
              <w:rPr>
                <w:rFonts w:ascii="Times New Roman" w:eastAsia="Calibri" w:hAnsi="Times New Roman" w:cs="Times New Roman"/>
                <w:sz w:val="24"/>
                <w:szCs w:val="24"/>
              </w:rPr>
              <w:t>1387,9</w:t>
            </w:r>
            <w:r w:rsidR="00F5641A" w:rsidRPr="00843FEF">
              <w:rPr>
                <w:rFonts w:ascii="Times New Roman" w:eastAsia="Calibri" w:hAnsi="Times New Roman" w:cs="Times New Roman"/>
                <w:sz w:val="24"/>
                <w:szCs w:val="24"/>
              </w:rPr>
              <w:t xml:space="preserve"> тыс. руб.</w:t>
            </w:r>
          </w:p>
          <w:p w:rsidR="006D1E05" w:rsidRPr="00843FEF" w:rsidRDefault="006D1E05">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 xml:space="preserve"> 2020 год – </w:t>
            </w:r>
            <w:r w:rsidR="00F5641A" w:rsidRPr="00843FEF">
              <w:rPr>
                <w:rFonts w:ascii="Times New Roman" w:eastAsia="Calibri" w:hAnsi="Times New Roman" w:cs="Times New Roman"/>
                <w:sz w:val="24"/>
                <w:szCs w:val="24"/>
              </w:rPr>
              <w:t xml:space="preserve"> </w:t>
            </w:r>
            <w:r w:rsidR="0043269A" w:rsidRPr="00843FEF">
              <w:rPr>
                <w:rFonts w:ascii="Times New Roman" w:eastAsia="Calibri" w:hAnsi="Times New Roman" w:cs="Times New Roman"/>
                <w:sz w:val="24"/>
                <w:szCs w:val="24"/>
              </w:rPr>
              <w:t>1431,3</w:t>
            </w:r>
            <w:r w:rsidRPr="00843FEF">
              <w:rPr>
                <w:rFonts w:ascii="Times New Roman" w:eastAsia="Calibri" w:hAnsi="Times New Roman" w:cs="Times New Roman"/>
                <w:sz w:val="24"/>
                <w:szCs w:val="24"/>
              </w:rPr>
              <w:t xml:space="preserve"> тыс. рублей;</w:t>
            </w:r>
            <w:r w:rsidR="0043269A" w:rsidRPr="00843FEF">
              <w:rPr>
                <w:rFonts w:ascii="Times New Roman" w:eastAsia="Calibri" w:hAnsi="Times New Roman" w:cs="Times New Roman"/>
                <w:sz w:val="24"/>
                <w:szCs w:val="24"/>
              </w:rPr>
              <w:t xml:space="preserve">             1876,2</w:t>
            </w:r>
            <w:r w:rsidR="00F5641A" w:rsidRPr="00843FEF">
              <w:rPr>
                <w:rFonts w:ascii="Times New Roman" w:eastAsia="Calibri" w:hAnsi="Times New Roman" w:cs="Times New Roman"/>
                <w:sz w:val="24"/>
                <w:szCs w:val="24"/>
              </w:rPr>
              <w:t xml:space="preserve"> тыс. руб.</w:t>
            </w:r>
          </w:p>
          <w:p w:rsidR="00A7261E" w:rsidRPr="00843FEF" w:rsidRDefault="0031023E">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 xml:space="preserve"> </w:t>
            </w:r>
            <w:r w:rsidR="0043269A" w:rsidRPr="00843FEF">
              <w:rPr>
                <w:rFonts w:ascii="Times New Roman" w:eastAsia="Calibri" w:hAnsi="Times New Roman" w:cs="Times New Roman"/>
                <w:sz w:val="24"/>
                <w:szCs w:val="24"/>
              </w:rPr>
              <w:t>2021 год –  945,3</w:t>
            </w:r>
            <w:r w:rsidR="00A7261E" w:rsidRPr="00843FEF">
              <w:rPr>
                <w:rFonts w:ascii="Times New Roman" w:eastAsia="Calibri" w:hAnsi="Times New Roman" w:cs="Times New Roman"/>
                <w:sz w:val="24"/>
                <w:szCs w:val="24"/>
              </w:rPr>
              <w:t xml:space="preserve"> тыс. рублей;</w:t>
            </w:r>
            <w:r w:rsidR="0043269A" w:rsidRPr="00843FEF">
              <w:rPr>
                <w:rFonts w:ascii="Times New Roman" w:eastAsia="Calibri" w:hAnsi="Times New Roman" w:cs="Times New Roman"/>
                <w:sz w:val="24"/>
                <w:szCs w:val="24"/>
              </w:rPr>
              <w:t xml:space="preserve">               1978,4</w:t>
            </w:r>
            <w:r w:rsidR="00F5641A" w:rsidRPr="00843FEF">
              <w:rPr>
                <w:rFonts w:ascii="Times New Roman" w:eastAsia="Calibri" w:hAnsi="Times New Roman" w:cs="Times New Roman"/>
                <w:sz w:val="24"/>
                <w:szCs w:val="24"/>
              </w:rPr>
              <w:t xml:space="preserve"> тыс. руб</w:t>
            </w:r>
            <w:r w:rsidR="001F637B">
              <w:rPr>
                <w:rFonts w:ascii="Times New Roman" w:eastAsia="Calibri" w:hAnsi="Times New Roman" w:cs="Times New Roman"/>
                <w:sz w:val="24"/>
                <w:szCs w:val="24"/>
              </w:rPr>
              <w:t>.</w:t>
            </w:r>
          </w:p>
          <w:p w:rsidR="000A551A" w:rsidRDefault="000A551A">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2022 год</w:t>
            </w:r>
            <w:r w:rsidR="0043269A" w:rsidRPr="00843FEF">
              <w:rPr>
                <w:rFonts w:ascii="Times New Roman" w:eastAsia="Calibri" w:hAnsi="Times New Roman" w:cs="Times New Roman"/>
                <w:sz w:val="24"/>
                <w:szCs w:val="24"/>
              </w:rPr>
              <w:t xml:space="preserve">  –  794,3 тыс. рублей;              </w:t>
            </w:r>
            <w:r w:rsidR="00E969D7" w:rsidRPr="00843FEF">
              <w:rPr>
                <w:rFonts w:ascii="Times New Roman" w:eastAsia="Calibri" w:hAnsi="Times New Roman" w:cs="Times New Roman"/>
                <w:sz w:val="24"/>
                <w:szCs w:val="24"/>
              </w:rPr>
              <w:t xml:space="preserve"> </w:t>
            </w:r>
            <w:r w:rsidR="0043269A" w:rsidRPr="00843FEF">
              <w:rPr>
                <w:rFonts w:ascii="Times New Roman" w:eastAsia="Calibri" w:hAnsi="Times New Roman" w:cs="Times New Roman"/>
                <w:sz w:val="24"/>
                <w:szCs w:val="24"/>
              </w:rPr>
              <w:t>2144,6 тыс. руб</w:t>
            </w:r>
            <w:r w:rsidR="001F637B">
              <w:rPr>
                <w:rFonts w:ascii="Times New Roman" w:eastAsia="Calibri" w:hAnsi="Times New Roman" w:cs="Times New Roman"/>
                <w:sz w:val="24"/>
                <w:szCs w:val="24"/>
              </w:rPr>
              <w:t>.</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rPr>
                <w:rFonts w:ascii="Times New Roman" w:eastAsia="Calibri" w:hAnsi="Times New Roman" w:cs="Times New Roman"/>
                <w:color w:val="00B0F0"/>
                <w:sz w:val="24"/>
                <w:szCs w:val="24"/>
              </w:rPr>
            </w:pPr>
          </w:p>
        </w:tc>
      </w:tr>
      <w:tr w:rsidR="006D1E05" w:rsidTr="006D1E05">
        <w:trPr>
          <w:trHeight w:val="1551"/>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1,66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11,0 км.</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Сети водоснабжения села Коломыцево нуждаются в ремонте.</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6D1E05" w:rsidRDefault="006D1E05" w:rsidP="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Программа разрабатывается на среднесрочный период с возможной ежегодной,  корректировкой.</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6D1E05" w:rsidRDefault="006D1E05" w:rsidP="006D1E05">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1"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развитие сети уличного освещения</w:t>
      </w:r>
      <w:r w:rsidRPr="00553DF6">
        <w:rPr>
          <w:rFonts w:ascii="Times New Roman" w:eastAsia="Calibri" w:hAnsi="Times New Roman" w:cs="Times New Roman"/>
          <w:sz w:val="24"/>
          <w:szCs w:val="24"/>
          <w:lang w:eastAsia="ru-RU"/>
        </w:rPr>
        <w:t xml:space="preserve">, </w:t>
      </w:r>
      <w:r w:rsidRPr="00553DF6">
        <w:rPr>
          <w:rFonts w:ascii="Times New Roman" w:eastAsia="Calibri" w:hAnsi="Times New Roman" w:cs="Times New Roman"/>
          <w:sz w:val="24"/>
          <w:szCs w:val="24"/>
        </w:rPr>
        <w:t>запланированы следующие мероприятия: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реконструкция и ремонт уличного освещения.</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3.3.  «Благоустройство территории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ликвидация несанкционированных свалок,</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вывоз твердых бытовых отходов,</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озеленение мест отдыха, разбивка клумб, парка</w:t>
      </w:r>
    </w:p>
    <w:p w:rsidR="006D1E05" w:rsidRPr="006770DC"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реконструкцию уличного освещения,</w:t>
      </w:r>
    </w:p>
    <w:p w:rsidR="006D1E05" w:rsidRPr="006770DC"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xml:space="preserve">          - расходы на приобретение фонарей  уличного освещения. </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3.5  «Благоустройство мест массового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 xml:space="preserve">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w:t>
      </w:r>
      <w:r w:rsidRPr="00553DF6">
        <w:rPr>
          <w:rFonts w:ascii="Times New Roman" w:eastAsia="Calibri" w:hAnsi="Times New Roman" w:cs="Times New Roman"/>
          <w:sz w:val="24"/>
          <w:szCs w:val="24"/>
          <w:lang w:eastAsia="ru-RU"/>
        </w:rPr>
        <w:lastRenderedPageBreak/>
        <w:t>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Запланированы следующие мероприятия:</w:t>
      </w:r>
    </w:p>
    <w:p w:rsidR="006D1E05" w:rsidRPr="00553DF6"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реконструкцию сетей   объектов водоснабжения на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rsidR="0031023E" w:rsidRDefault="0031023E" w:rsidP="0031023E">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3.7.  «</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6D1E05" w:rsidRDefault="00905BEE" w:rsidP="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r>
        <w:rPr>
          <w:rFonts w:ascii="Times New Roman" w:hAnsi="Times New Roman" w:cs="Times New Roman"/>
          <w:sz w:val="24"/>
          <w:szCs w:val="24"/>
        </w:rPr>
        <w:t>Д</w:t>
      </w:r>
      <w:r w:rsidRPr="001F35CC">
        <w:rPr>
          <w:rFonts w:ascii="Times New Roman" w:hAnsi="Times New Roman" w:cs="Times New Roman"/>
          <w:sz w:val="24"/>
          <w:szCs w:val="24"/>
        </w:rPr>
        <w:t xml:space="preserve">ля реализации </w:t>
      </w:r>
      <w:r>
        <w:rPr>
          <w:rFonts w:ascii="Times New Roman" w:hAnsi="Times New Roman" w:cs="Times New Roman"/>
          <w:sz w:val="24"/>
          <w:szCs w:val="24"/>
        </w:rPr>
        <w:t>мер направленных</w:t>
      </w:r>
      <w:r w:rsidRPr="001F35CC">
        <w:rPr>
          <w:rFonts w:ascii="Times New Roman" w:hAnsi="Times New Roman" w:cs="Times New Roman"/>
          <w:sz w:val="24"/>
          <w:szCs w:val="24"/>
        </w:rPr>
        <w:t xml:space="preserve"> на </w:t>
      </w:r>
      <w:r w:rsidR="00553DF6">
        <w:rPr>
          <w:rFonts w:ascii="Times New Roman" w:hAnsi="Times New Roman" w:cs="Times New Roman"/>
          <w:sz w:val="24"/>
          <w:szCs w:val="24"/>
        </w:rPr>
        <w:t>мероприятия по</w:t>
      </w:r>
      <w:r w:rsidR="00553DF6" w:rsidRPr="00553DF6">
        <w:rPr>
          <w:rFonts w:ascii="Times New Roman" w:eastAsia="SimSun" w:hAnsi="Times New Roman"/>
          <w:kern w:val="2"/>
          <w:sz w:val="24"/>
          <w:szCs w:val="24"/>
        </w:rPr>
        <w:t xml:space="preserve"> </w:t>
      </w:r>
      <w:r w:rsidR="00553DF6">
        <w:rPr>
          <w:rFonts w:ascii="Times New Roman" w:eastAsia="SimSun" w:hAnsi="Times New Roman"/>
          <w:kern w:val="2"/>
          <w:sz w:val="24"/>
          <w:szCs w:val="24"/>
        </w:rPr>
        <w:t>осуществлению муниципального земельного контроля в границах поселения</w:t>
      </w:r>
      <w:r w:rsidRPr="001F35CC">
        <w:rPr>
          <w:rFonts w:ascii="Times New Roman" w:hAnsi="Times New Roman" w:cs="Times New Roman"/>
          <w:sz w:val="24"/>
          <w:szCs w:val="24"/>
        </w:rPr>
        <w:t>.</w:t>
      </w: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6D1E05" w:rsidRDefault="00843FEF"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25516</w:t>
      </w:r>
      <w:r w:rsidR="00AE07E7">
        <w:rPr>
          <w:rFonts w:ascii="Times New Roman" w:eastAsia="Times New Roman" w:hAnsi="Times New Roman" w:cs="Times New Roman"/>
          <w:sz w:val="24"/>
          <w:szCs w:val="24"/>
          <w:lang w:eastAsia="ru-RU"/>
        </w:rPr>
        <w:t>,1</w:t>
      </w:r>
      <w:r w:rsidR="006D1E05">
        <w:rPr>
          <w:rFonts w:ascii="Times New Roman" w:eastAsia="Times New Roman" w:hAnsi="Times New Roman" w:cs="Times New Roman"/>
          <w:sz w:val="24"/>
          <w:szCs w:val="24"/>
          <w:lang w:eastAsia="ru-RU"/>
        </w:rPr>
        <w:t xml:space="preserve"> тыс. рублей, в том числе:</w:t>
      </w:r>
    </w:p>
    <w:p w:rsidR="00F5641A" w:rsidRDefault="00F5641A" w:rsidP="00F5641A">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местного бюджета           </w:t>
      </w:r>
      <w:r w:rsidR="001F63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Межбюджетные трансферты</w:t>
      </w:r>
    </w:p>
    <w:p w:rsidR="00765C2B" w:rsidRDefault="00F5641A" w:rsidP="00765C2B">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 xml:space="preserve">       1</w:t>
      </w:r>
      <w:r w:rsidR="00843FEF">
        <w:rPr>
          <w:rFonts w:ascii="Times New Roman" w:eastAsia="Times New Roman" w:hAnsi="Times New Roman" w:cs="Times New Roman"/>
          <w:sz w:val="24"/>
          <w:szCs w:val="24"/>
          <w:lang w:eastAsia="ru-RU"/>
        </w:rPr>
        <w:t>4001</w:t>
      </w:r>
      <w:r w:rsidR="00765C2B">
        <w:rPr>
          <w:rFonts w:ascii="Times New Roman" w:eastAsia="Times New Roman" w:hAnsi="Times New Roman" w:cs="Times New Roman"/>
          <w:sz w:val="24"/>
          <w:szCs w:val="24"/>
          <w:lang w:eastAsia="ru-RU"/>
        </w:rPr>
        <w:t xml:space="preserve">                                         </w:t>
      </w:r>
      <w:r w:rsidR="001F637B">
        <w:rPr>
          <w:rFonts w:ascii="Times New Roman" w:eastAsia="Times New Roman" w:hAnsi="Times New Roman" w:cs="Times New Roman"/>
          <w:sz w:val="24"/>
          <w:szCs w:val="24"/>
          <w:lang w:eastAsia="ru-RU"/>
        </w:rPr>
        <w:t xml:space="preserve">        </w:t>
      </w:r>
      <w:r w:rsidR="00765C2B">
        <w:rPr>
          <w:rFonts w:ascii="Times New Roman" w:eastAsia="Times New Roman" w:hAnsi="Times New Roman" w:cs="Times New Roman"/>
          <w:sz w:val="24"/>
          <w:szCs w:val="24"/>
          <w:lang w:eastAsia="ru-RU"/>
        </w:rPr>
        <w:t xml:space="preserve"> 11515,1</w:t>
      </w:r>
    </w:p>
    <w:p w:rsidR="00765C2B" w:rsidRDefault="00843FEF" w:rsidP="00765C2B">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1129</w:t>
      </w:r>
      <w:r w:rsidR="00765C2B">
        <w:rPr>
          <w:rFonts w:ascii="Times New Roman" w:eastAsia="Calibri" w:hAnsi="Times New Roman" w:cs="Times New Roman"/>
          <w:sz w:val="24"/>
          <w:szCs w:val="24"/>
        </w:rPr>
        <w:t xml:space="preserve"> тыс. рублей.        </w:t>
      </w:r>
    </w:p>
    <w:p w:rsidR="00765C2B" w:rsidRDefault="00765C2B" w:rsidP="00765C2B">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765C2B" w:rsidRDefault="00765C2B" w:rsidP="00765C2B">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791,9 тыс. рублей;               1762,0 тыс. руб</w:t>
      </w:r>
      <w:r w:rsidR="001F637B">
        <w:rPr>
          <w:rFonts w:ascii="Times New Roman" w:eastAsia="Times New Roman" w:hAnsi="Times New Roman" w:cs="Times New Roman"/>
          <w:sz w:val="24"/>
          <w:szCs w:val="24"/>
          <w:lang w:eastAsia="ru-RU"/>
        </w:rPr>
        <w:t>.</w:t>
      </w:r>
    </w:p>
    <w:p w:rsidR="00765C2B" w:rsidRDefault="00765C2B" w:rsidP="00765C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3861,6 тыс. рублей;             1384,4 тыс. руб.</w:t>
      </w:r>
    </w:p>
    <w:p w:rsidR="00765C2B" w:rsidRDefault="00765C2B" w:rsidP="00765C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  1503,9 тыс. рублей;             981,6 тыс. руб.</w:t>
      </w:r>
    </w:p>
    <w:p w:rsidR="00765C2B" w:rsidRPr="00843FEF" w:rsidRDefault="00765C2B" w:rsidP="00765C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43FEF">
        <w:rPr>
          <w:rFonts w:ascii="Times New Roman" w:eastAsia="Calibri" w:hAnsi="Times New Roman" w:cs="Times New Roman"/>
          <w:sz w:val="24"/>
          <w:szCs w:val="24"/>
        </w:rPr>
        <w:t>2019 год –  1085,7 тыс. рублей;             1387,9 тыс. руб.</w:t>
      </w:r>
    </w:p>
    <w:p w:rsidR="00765C2B" w:rsidRPr="00843FEF" w:rsidRDefault="00765C2B" w:rsidP="00765C2B">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 xml:space="preserve"> 2020 год –  1431,3 тыс. рублей;             1876,2 тыс. руб.</w:t>
      </w:r>
    </w:p>
    <w:p w:rsidR="00765C2B" w:rsidRPr="00843FEF" w:rsidRDefault="00765C2B" w:rsidP="00765C2B">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 xml:space="preserve"> 2021 год –  945,3 тыс. рублей;               1978,4 тыс. руб</w:t>
      </w:r>
      <w:r w:rsidR="001F637B">
        <w:rPr>
          <w:rFonts w:ascii="Times New Roman" w:eastAsia="Calibri" w:hAnsi="Times New Roman" w:cs="Times New Roman"/>
          <w:sz w:val="24"/>
          <w:szCs w:val="24"/>
        </w:rPr>
        <w:t>.</w:t>
      </w:r>
    </w:p>
    <w:p w:rsidR="00765C2B" w:rsidRDefault="00765C2B" w:rsidP="00765C2B">
      <w:pPr>
        <w:spacing w:after="0" w:line="240" w:lineRule="auto"/>
        <w:rPr>
          <w:rFonts w:ascii="Times New Roman" w:eastAsia="Calibri" w:hAnsi="Times New Roman" w:cs="Times New Roman"/>
          <w:sz w:val="24"/>
          <w:szCs w:val="24"/>
        </w:rPr>
      </w:pPr>
      <w:r w:rsidRPr="00843FEF">
        <w:rPr>
          <w:rFonts w:ascii="Times New Roman" w:eastAsia="Calibri" w:hAnsi="Times New Roman" w:cs="Times New Roman"/>
          <w:sz w:val="24"/>
          <w:szCs w:val="24"/>
        </w:rPr>
        <w:t>2022 год  –  794,3 тыс. рублей;               2144,6 тыс. руб</w:t>
      </w:r>
      <w:r w:rsidR="001F637B">
        <w:rPr>
          <w:rFonts w:ascii="Times New Roman" w:eastAsia="Calibri" w:hAnsi="Times New Roman" w:cs="Times New Roman"/>
          <w:sz w:val="24"/>
          <w:szCs w:val="24"/>
        </w:rPr>
        <w:t>.</w:t>
      </w:r>
    </w:p>
    <w:p w:rsidR="001F637B" w:rsidRDefault="001F637B" w:rsidP="00AB6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D1E05" w:rsidRPr="00AB6975" w:rsidRDefault="006D1E05" w:rsidP="00AB6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реализацию мероприятий Программы направляется из местного бюджета </w:t>
      </w:r>
      <w:r w:rsidR="004E3DB2">
        <w:rPr>
          <w:rFonts w:ascii="Times New Roman" w:eastAsia="Times New Roman" w:hAnsi="Times New Roman" w:cs="Times New Roman"/>
          <w:sz w:val="24"/>
          <w:szCs w:val="24"/>
          <w:lang w:eastAsia="ru-RU"/>
        </w:rPr>
        <w:t>13941</w:t>
      </w:r>
      <w:r>
        <w:rPr>
          <w:rFonts w:ascii="Times New Roman" w:eastAsia="Times New Roman" w:hAnsi="Times New Roman" w:cs="Times New Roman"/>
          <w:sz w:val="24"/>
          <w:szCs w:val="24"/>
          <w:lang w:eastAsia="ru-RU"/>
        </w:rPr>
        <w:t xml:space="preserve"> тыс. </w:t>
      </w:r>
      <w:bookmarkEnd w:id="1"/>
      <w:r w:rsidR="009F0944">
        <w:rPr>
          <w:rFonts w:ascii="Times New Roman" w:eastAsia="Times New Roman" w:hAnsi="Times New Roman" w:cs="Times New Roman"/>
          <w:sz w:val="24"/>
          <w:szCs w:val="24"/>
          <w:lang w:eastAsia="ru-RU"/>
        </w:rPr>
        <w:t>руб.</w:t>
      </w:r>
      <w:r w:rsidR="00F5641A">
        <w:rPr>
          <w:rFonts w:ascii="Times New Roman" w:eastAsia="Times New Roman" w:hAnsi="Times New Roman" w:cs="Times New Roman"/>
          <w:sz w:val="24"/>
          <w:szCs w:val="24"/>
          <w:lang w:eastAsia="ru-RU"/>
        </w:rPr>
        <w:t>, за сче</w:t>
      </w:r>
      <w:r w:rsidR="00765C2B">
        <w:rPr>
          <w:rFonts w:ascii="Times New Roman" w:eastAsia="Times New Roman" w:hAnsi="Times New Roman" w:cs="Times New Roman"/>
          <w:sz w:val="24"/>
          <w:szCs w:val="24"/>
          <w:lang w:eastAsia="ru-RU"/>
        </w:rPr>
        <w:t xml:space="preserve">т межбюджетных </w:t>
      </w:r>
      <w:r w:rsidR="009F0944">
        <w:rPr>
          <w:rFonts w:ascii="Times New Roman" w:eastAsia="Times New Roman" w:hAnsi="Times New Roman" w:cs="Times New Roman"/>
          <w:sz w:val="24"/>
          <w:szCs w:val="24"/>
          <w:lang w:eastAsia="ru-RU"/>
        </w:rPr>
        <w:t>трансфертов</w:t>
      </w:r>
      <w:r w:rsidR="00765C2B">
        <w:rPr>
          <w:rFonts w:ascii="Times New Roman" w:eastAsia="Times New Roman" w:hAnsi="Times New Roman" w:cs="Times New Roman"/>
          <w:sz w:val="24"/>
          <w:szCs w:val="24"/>
          <w:lang w:eastAsia="ru-RU"/>
        </w:rPr>
        <w:t xml:space="preserve"> 11515,1</w:t>
      </w:r>
      <w:r w:rsidR="00F5641A">
        <w:rPr>
          <w:rFonts w:ascii="Times New Roman" w:eastAsia="Times New Roman" w:hAnsi="Times New Roman" w:cs="Times New Roman"/>
          <w:sz w:val="24"/>
          <w:szCs w:val="24"/>
          <w:lang w:eastAsia="ru-RU"/>
        </w:rPr>
        <w:t xml:space="preserve"> тыс. руб.</w:t>
      </w: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53DF6" w:rsidRDefault="00553DF6"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Pr>
          <w:rFonts w:ascii="Times New Roman" w:eastAsia="Calibri" w:hAnsi="Times New Roman" w:cs="Times New Roman"/>
          <w:sz w:val="24"/>
          <w:szCs w:val="24"/>
        </w:rPr>
        <w:t>асфальтоб</w:t>
      </w:r>
      <w:r w:rsidR="006770DC">
        <w:rPr>
          <w:rFonts w:ascii="Times New Roman" w:eastAsia="Calibri" w:hAnsi="Times New Roman" w:cs="Times New Roman"/>
          <w:sz w:val="24"/>
          <w:szCs w:val="24"/>
        </w:rPr>
        <w:t>енных</w:t>
      </w:r>
      <w:proofErr w:type="spellEnd"/>
      <w:r w:rsidR="006770DC">
        <w:rPr>
          <w:rFonts w:ascii="Times New Roman" w:eastAsia="Calibri" w:hAnsi="Times New Roman" w:cs="Times New Roman"/>
          <w:sz w:val="24"/>
          <w:szCs w:val="24"/>
        </w:rPr>
        <w:t xml:space="preserve"> дорог 11,0  километров</w:t>
      </w:r>
      <w:r>
        <w:rPr>
          <w:rFonts w:ascii="Times New Roman" w:eastAsia="Calibri" w:hAnsi="Times New Roman" w:cs="Times New Roman"/>
          <w:sz w:val="24"/>
          <w:szCs w:val="24"/>
        </w:rPr>
        <w:t>, щебеночных дорог 3,45  километра, грунтовых дорог  32,25  километра.</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не изменяются границы полосы отвода</w:t>
      </w:r>
      <w:proofErr w:type="gramEnd"/>
      <w:r>
        <w:rPr>
          <w:rFonts w:ascii="Times New Roman" w:eastAsia="Times New Roman" w:hAnsi="Times New Roman" w:cs="Times New Roman"/>
          <w:sz w:val="24"/>
          <w:szCs w:val="24"/>
          <w:lang w:eastAsia="ru-RU"/>
        </w:rPr>
        <w:t xml:space="preserve">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w:t>
      </w:r>
      <w:r w:rsidR="00765C2B">
        <w:rPr>
          <w:rFonts w:ascii="Times New Roman" w:eastAsia="Calibri" w:hAnsi="Times New Roman" w:cs="Times New Roman"/>
          <w:sz w:val="24"/>
          <w:szCs w:val="24"/>
        </w:rPr>
        <w:t>ать в 2014-2022</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6D1E05" w:rsidRDefault="006D1E05" w:rsidP="006D1E05">
      <w:pPr>
        <w:spacing w:after="0" w:line="240" w:lineRule="auto"/>
        <w:jc w:val="center"/>
        <w:rPr>
          <w:rFonts w:ascii="Times New Roman" w:eastAsia="Calibri" w:hAnsi="Times New Roman" w:cs="Times New Roman"/>
          <w:b/>
          <w:sz w:val="24"/>
          <w:szCs w:val="24"/>
        </w:rPr>
      </w:pPr>
    </w:p>
    <w:p w:rsidR="00E52DEB" w:rsidRPr="00E52DEB" w:rsidRDefault="00E52DEB" w:rsidP="00E52DEB">
      <w:pPr>
        <w:rPr>
          <w:rFonts w:ascii="Times New Roman" w:hAnsi="Times New Roman" w:cs="Times New Roman"/>
          <w:sz w:val="24"/>
          <w:szCs w:val="24"/>
        </w:rPr>
      </w:pPr>
      <w:r w:rsidRPr="00E52DEB">
        <w:rPr>
          <w:rFonts w:ascii="Times New Roman" w:hAnsi="Times New Roman" w:cs="Times New Roman"/>
          <w:sz w:val="24"/>
          <w:szCs w:val="24"/>
        </w:rPr>
        <w:t>Финансирование реализации подпрограммы осуществляется в рамках текущего финанси</w:t>
      </w:r>
      <w:r>
        <w:rPr>
          <w:rFonts w:ascii="Times New Roman" w:hAnsi="Times New Roman" w:cs="Times New Roman"/>
          <w:sz w:val="24"/>
          <w:szCs w:val="24"/>
        </w:rPr>
        <w:t>рования  администрации Коломыцевского</w:t>
      </w:r>
      <w:r w:rsidRPr="00E52DEB">
        <w:rPr>
          <w:rFonts w:ascii="Times New Roman" w:hAnsi="Times New Roman" w:cs="Times New Roman"/>
          <w:sz w:val="24"/>
          <w:szCs w:val="24"/>
        </w:rPr>
        <w:t xml:space="preserve"> сельского поселения.</w:t>
      </w:r>
    </w:p>
    <w:p w:rsidR="00E52DEB" w:rsidRPr="00E52DEB" w:rsidRDefault="00E52DEB" w:rsidP="00E52DEB">
      <w:pPr>
        <w:pStyle w:val="ConsPlusCell"/>
        <w:jc w:val="both"/>
        <w:rPr>
          <w:rFonts w:ascii="Times New Roman" w:hAnsi="Times New Roman" w:cs="Times New Roman"/>
          <w:sz w:val="24"/>
          <w:szCs w:val="24"/>
        </w:rPr>
      </w:pPr>
      <w:r w:rsidRPr="00E52DEB">
        <w:rPr>
          <w:rFonts w:ascii="Times New Roman" w:hAnsi="Times New Roman" w:cs="Times New Roman"/>
          <w:sz w:val="24"/>
          <w:szCs w:val="24"/>
        </w:rPr>
        <w:t>С 2014 по 2016 год финансирование программных мероприятий осуществляется за счет средств м</w:t>
      </w:r>
      <w:r>
        <w:rPr>
          <w:rFonts w:ascii="Times New Roman" w:hAnsi="Times New Roman" w:cs="Times New Roman"/>
          <w:sz w:val="24"/>
          <w:szCs w:val="24"/>
        </w:rPr>
        <w:t>естного бюджета в объем</w:t>
      </w:r>
      <w:r w:rsidR="00765C2B">
        <w:rPr>
          <w:rFonts w:ascii="Times New Roman" w:hAnsi="Times New Roman" w:cs="Times New Roman"/>
          <w:sz w:val="24"/>
          <w:szCs w:val="24"/>
        </w:rPr>
        <w:t>е -3060,0 тыс. руб.; с 2017-2022</w:t>
      </w:r>
      <w:r w:rsidRPr="00E52DEB">
        <w:rPr>
          <w:rFonts w:ascii="Times New Roman" w:hAnsi="Times New Roman" w:cs="Times New Roman"/>
          <w:sz w:val="24"/>
          <w:szCs w:val="24"/>
        </w:rPr>
        <w:t xml:space="preserve"> год финансирование программных мероприятий осуществляется за счет межбюджетных трансфертов, поступивших из бюджета Лискинского муниципа</w:t>
      </w:r>
      <w:r w:rsidR="00765C2B">
        <w:rPr>
          <w:rFonts w:ascii="Times New Roman" w:hAnsi="Times New Roman" w:cs="Times New Roman"/>
          <w:sz w:val="24"/>
          <w:szCs w:val="24"/>
        </w:rPr>
        <w:t>льного район</w:t>
      </w:r>
      <w:r w:rsidR="00793F1D">
        <w:rPr>
          <w:rFonts w:ascii="Times New Roman" w:hAnsi="Times New Roman" w:cs="Times New Roman"/>
          <w:sz w:val="24"/>
          <w:szCs w:val="24"/>
        </w:rPr>
        <w:t>а в объеме - 9753</w:t>
      </w:r>
      <w:r w:rsidR="00765C2B">
        <w:rPr>
          <w:rFonts w:ascii="Times New Roman" w:hAnsi="Times New Roman" w:cs="Times New Roman"/>
          <w:sz w:val="24"/>
          <w:szCs w:val="24"/>
        </w:rPr>
        <w:t>,1</w:t>
      </w:r>
      <w:r w:rsidRPr="00E52DEB">
        <w:rPr>
          <w:rFonts w:ascii="Times New Roman" w:hAnsi="Times New Roman" w:cs="Times New Roman"/>
          <w:sz w:val="24"/>
          <w:szCs w:val="24"/>
        </w:rPr>
        <w:t xml:space="preserve"> тыс. руб. </w:t>
      </w:r>
    </w:p>
    <w:p w:rsidR="00E52DEB" w:rsidRDefault="00E52DEB" w:rsidP="00E52DE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составляет: </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3F1D">
        <w:rPr>
          <w:rFonts w:ascii="Times New Roman" w:eastAsia="Times New Roman" w:hAnsi="Times New Roman" w:cs="Times New Roman"/>
          <w:sz w:val="24"/>
          <w:szCs w:val="24"/>
          <w:lang w:eastAsia="ru-RU"/>
        </w:rPr>
        <w:t>12813</w:t>
      </w:r>
      <w:r w:rsidR="00765C2B">
        <w:rPr>
          <w:rFonts w:ascii="Times New Roman" w:eastAsia="Times New Roman" w:hAnsi="Times New Roman" w:cs="Times New Roman"/>
          <w:sz w:val="24"/>
          <w:szCs w:val="24"/>
          <w:lang w:eastAsia="ru-RU"/>
        </w:rPr>
        <w:t xml:space="preserve">,1 </w:t>
      </w:r>
      <w:r>
        <w:rPr>
          <w:rFonts w:ascii="Times New Roman" w:eastAsia="Calibri" w:hAnsi="Times New Roman" w:cs="Times New Roman"/>
          <w:sz w:val="24"/>
          <w:szCs w:val="24"/>
        </w:rPr>
        <w:t>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520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778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1762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1384,4</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70DC">
        <w:rPr>
          <w:rFonts w:ascii="Times New Roman" w:eastAsia="Calibri" w:hAnsi="Times New Roman" w:cs="Times New Roman"/>
          <w:sz w:val="24"/>
          <w:szCs w:val="24"/>
        </w:rPr>
        <w:t>981,6</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2019год –  </w:t>
      </w:r>
      <w:r w:rsidR="00765C2B">
        <w:rPr>
          <w:rFonts w:ascii="Times New Roman" w:eastAsia="Calibri" w:hAnsi="Times New Roman" w:cs="Times New Roman"/>
          <w:sz w:val="24"/>
          <w:szCs w:val="24"/>
        </w:rPr>
        <w:t>1387,9</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2020год –  </w:t>
      </w:r>
      <w:r w:rsidR="00765C2B">
        <w:rPr>
          <w:rFonts w:ascii="Times New Roman" w:eastAsia="Calibri" w:hAnsi="Times New Roman" w:cs="Times New Roman"/>
          <w:sz w:val="24"/>
          <w:szCs w:val="24"/>
        </w:rPr>
        <w:t>1876,2</w:t>
      </w:r>
      <w:r>
        <w:rPr>
          <w:rFonts w:ascii="Times New Roman" w:eastAsia="Calibri" w:hAnsi="Times New Roman" w:cs="Times New Roman"/>
          <w:sz w:val="24"/>
          <w:szCs w:val="24"/>
        </w:rPr>
        <w:t xml:space="preserve"> тыс. рублей;</w:t>
      </w:r>
    </w:p>
    <w:p w:rsidR="00F82693" w:rsidRDefault="00765C2B" w:rsidP="00F82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2021год –  1978,4</w:t>
      </w:r>
      <w:r w:rsidR="00F82693">
        <w:rPr>
          <w:rFonts w:ascii="Times New Roman" w:eastAsia="Calibri" w:hAnsi="Times New Roman" w:cs="Times New Roman"/>
          <w:sz w:val="24"/>
          <w:szCs w:val="24"/>
        </w:rPr>
        <w:t xml:space="preserve"> тыс. рублей;</w:t>
      </w:r>
    </w:p>
    <w:p w:rsidR="00765C2B" w:rsidRDefault="00765C2B" w:rsidP="00765C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2022год –  2144,6 тыс. рублей;</w:t>
      </w:r>
    </w:p>
    <w:p w:rsidR="00765C2B" w:rsidRDefault="00765C2B" w:rsidP="00F82693">
      <w:pPr>
        <w:spacing w:after="0" w:line="240" w:lineRule="auto"/>
        <w:rPr>
          <w:rFonts w:ascii="Times New Roman" w:eastAsia="Calibri" w:hAnsi="Times New Roman" w:cs="Times New Roman"/>
          <w:sz w:val="24"/>
          <w:szCs w:val="24"/>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6D1E05" w:rsidRPr="00AB6975" w:rsidRDefault="006D1E05" w:rsidP="00AB69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0A551A" w:rsidRDefault="000A551A"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1F637B" w:rsidRDefault="001F637B" w:rsidP="006D1E05">
      <w:pPr>
        <w:spacing w:after="0" w:line="240" w:lineRule="auto"/>
        <w:jc w:val="right"/>
        <w:rPr>
          <w:rFonts w:ascii="Times New Roman" w:eastAsia="Calibri" w:hAnsi="Times New Roman" w:cs="Times New Roman"/>
          <w:sz w:val="24"/>
          <w:szCs w:val="24"/>
        </w:rPr>
      </w:pPr>
    </w:p>
    <w:p w:rsidR="009F0944" w:rsidRDefault="009F0944" w:rsidP="006D1E05">
      <w:pPr>
        <w:spacing w:after="0" w:line="240" w:lineRule="auto"/>
        <w:jc w:val="right"/>
        <w:rPr>
          <w:rFonts w:ascii="Times New Roman" w:eastAsia="Calibri" w:hAnsi="Times New Roman" w:cs="Times New Roman"/>
          <w:sz w:val="24"/>
          <w:szCs w:val="24"/>
        </w:rPr>
      </w:pPr>
    </w:p>
    <w:p w:rsidR="009F0944" w:rsidRDefault="009F0944"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1.1</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подпрограммы  ремонт и содержание </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rsidR="006D1E05" w:rsidRDefault="006D1E05" w:rsidP="006D1E05">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6D1E05" w:rsidTr="006D1E05">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6D1E05" w:rsidTr="006D1E05">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r>
              <w:rPr>
                <w:rFonts w:ascii="Times New Roman" w:eastAsia="Calibri" w:hAnsi="Times New Roman" w:cs="Times New Roman"/>
                <w:kern w:val="2"/>
                <w:sz w:val="24"/>
                <w:szCs w:val="24"/>
                <w:lang w:eastAsia="fa-IR" w:bidi="fa-IR"/>
              </w:rPr>
              <w:t>, жители</w:t>
            </w:r>
            <w:r w:rsidR="001F637B">
              <w:rPr>
                <w:rFonts w:ascii="Times New Roman" w:eastAsia="Calibri" w:hAnsi="Times New Roman" w:cs="Times New Roman"/>
                <w:kern w:val="2"/>
                <w:sz w:val="24"/>
                <w:szCs w:val="24"/>
                <w:lang w:eastAsia="fa-IR" w:bidi="fa-IR"/>
              </w:rPr>
              <w:t xml:space="preserve">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w:t>
            </w:r>
            <w:proofErr w:type="gramStart"/>
            <w:r>
              <w:rPr>
                <w:rFonts w:ascii="Times New Roman" w:eastAsia="Calibri" w:hAnsi="Times New Roman" w:cs="Times New Roman"/>
                <w:kern w:val="2"/>
                <w:sz w:val="24"/>
                <w:szCs w:val="24"/>
                <w:lang w:eastAsia="fa-IR" w:bidi="fa-IR"/>
              </w:rPr>
              <w:t>против</w:t>
            </w:r>
            <w:proofErr w:type="gramEnd"/>
            <w:r>
              <w:rPr>
                <w:rFonts w:ascii="Times New Roman" w:eastAsia="Calibri" w:hAnsi="Times New Roman" w:cs="Times New Roman"/>
                <w:kern w:val="2"/>
                <w:sz w:val="24"/>
                <w:szCs w:val="24"/>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rsidP="009F0944">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rsidSect="001F637B">
          <w:pgSz w:w="11906" w:h="16838"/>
          <w:pgMar w:top="993" w:right="1134" w:bottom="993" w:left="1560"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1.2                     </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3"/>
        <w:gridCol w:w="1820"/>
        <w:gridCol w:w="1788"/>
        <w:gridCol w:w="721"/>
        <w:gridCol w:w="672"/>
        <w:gridCol w:w="617"/>
        <w:gridCol w:w="444"/>
        <w:gridCol w:w="800"/>
        <w:gridCol w:w="631"/>
        <w:gridCol w:w="631"/>
        <w:gridCol w:w="631"/>
        <w:gridCol w:w="700"/>
        <w:gridCol w:w="630"/>
        <w:gridCol w:w="700"/>
        <w:gridCol w:w="700"/>
        <w:gridCol w:w="781"/>
        <w:gridCol w:w="781"/>
      </w:tblGrid>
      <w:tr w:rsidR="005405EA" w:rsidTr="005405EA">
        <w:trPr>
          <w:trHeight w:val="720"/>
        </w:trPr>
        <w:tc>
          <w:tcPr>
            <w:tcW w:w="0" w:type="auto"/>
            <w:vMerge w:val="restart"/>
            <w:tcBorders>
              <w:top w:val="single" w:sz="4" w:space="0" w:color="auto"/>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0" w:type="auto"/>
            <w:vMerge w:val="restart"/>
            <w:tcBorders>
              <w:top w:val="single" w:sz="4" w:space="0" w:color="auto"/>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tcBorders>
              <w:top w:val="single" w:sz="4" w:space="0" w:color="auto"/>
              <w:left w:val="single" w:sz="4" w:space="0" w:color="auto"/>
              <w:bottom w:val="single" w:sz="4" w:space="0" w:color="auto"/>
              <w:right w:val="single" w:sz="4" w:space="0" w:color="auto"/>
            </w:tcBorders>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gridSpan w:val="9"/>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5405EA" w:rsidTr="005405EA">
        <w:trPr>
          <w:trHeight w:val="495"/>
        </w:trPr>
        <w:tc>
          <w:tcPr>
            <w:tcW w:w="0" w:type="auto"/>
            <w:vMerge/>
            <w:tcBorders>
              <w:left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tcBorders>
              <w:left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tcBorders>
              <w:left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val="restart"/>
            <w:tcBorders>
              <w:top w:val="nil"/>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vMerge w:val="restart"/>
            <w:tcBorders>
              <w:top w:val="nil"/>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vMerge w:val="restart"/>
            <w:tcBorders>
              <w:top w:val="nil"/>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vMerge w:val="restart"/>
            <w:tcBorders>
              <w:top w:val="nil"/>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vMerge w:val="restart"/>
            <w:tcBorders>
              <w:top w:val="nil"/>
              <w:left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gridSpan w:val="3"/>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0" w:type="auto"/>
            <w:tcBorders>
              <w:top w:val="nil"/>
              <w:left w:val="single" w:sz="4" w:space="0" w:color="auto"/>
              <w:bottom w:val="single" w:sz="4" w:space="0" w:color="auto"/>
              <w:right w:val="single" w:sz="4" w:space="0" w:color="auto"/>
            </w:tcBorders>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gridSpan w:val="5"/>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r>
      <w:tr w:rsidR="005405EA" w:rsidTr="005405EA">
        <w:trPr>
          <w:trHeight w:val="1230"/>
        </w:trPr>
        <w:tc>
          <w:tcPr>
            <w:tcW w:w="0" w:type="auto"/>
            <w:vMerge/>
            <w:tcBorders>
              <w:left w:val="single" w:sz="4" w:space="0" w:color="auto"/>
              <w:bottom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5405EA" w:rsidRDefault="005405EA">
            <w:pPr>
              <w:spacing w:after="0" w:line="240" w:lineRule="auto"/>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vMerge/>
            <w:tcBorders>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p>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81" w:type="dxa"/>
            <w:tcBorders>
              <w:top w:val="single" w:sz="4" w:space="0" w:color="auto"/>
              <w:left w:val="single" w:sz="4" w:space="0" w:color="auto"/>
              <w:bottom w:val="single" w:sz="4" w:space="0" w:color="auto"/>
              <w:right w:val="single" w:sz="4" w:space="0" w:color="auto"/>
            </w:tcBorders>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81" w:type="dxa"/>
            <w:tcBorders>
              <w:top w:val="single" w:sz="4" w:space="0" w:color="auto"/>
              <w:left w:val="single" w:sz="4" w:space="0" w:color="auto"/>
              <w:bottom w:val="single" w:sz="4" w:space="0" w:color="auto"/>
              <w:right w:val="single" w:sz="4" w:space="0" w:color="auto"/>
            </w:tcBorders>
          </w:tcPr>
          <w:p w:rsidR="005405EA" w:rsidRDefault="005405EA" w:rsidP="009F538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5405EA" w:rsidTr="005405EA">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81" w:type="dxa"/>
            <w:tcBorders>
              <w:top w:val="nil"/>
              <w:left w:val="single" w:sz="4" w:space="0" w:color="auto"/>
              <w:bottom w:val="single" w:sz="4" w:space="0" w:color="auto"/>
              <w:right w:val="single" w:sz="4" w:space="0" w:color="auto"/>
            </w:tcBorders>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p>
        </w:tc>
        <w:tc>
          <w:tcPr>
            <w:tcW w:w="781" w:type="dxa"/>
            <w:tcBorders>
              <w:top w:val="nil"/>
              <w:left w:val="single" w:sz="4" w:space="0" w:color="auto"/>
              <w:bottom w:val="single" w:sz="4" w:space="0" w:color="auto"/>
              <w:right w:val="single" w:sz="4" w:space="0" w:color="auto"/>
            </w:tcBorders>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5405EA" w:rsidTr="005405EA">
        <w:trPr>
          <w:trHeight w:val="540"/>
        </w:trPr>
        <w:tc>
          <w:tcPr>
            <w:tcW w:w="0" w:type="auto"/>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Pr="009F0944" w:rsidRDefault="00793F1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9F0944">
              <w:rPr>
                <w:rFonts w:ascii="Times New Roman" w:eastAsia="Times New Roman" w:hAnsi="Times New Roman" w:cs="Times New Roman"/>
                <w:sz w:val="20"/>
                <w:szCs w:val="20"/>
                <w:lang w:eastAsia="ru-RU"/>
              </w:rPr>
              <w:t>12813,1</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520</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778</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1762</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1384,4</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981,6</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1387,9</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1876,2</w:t>
            </w:r>
          </w:p>
        </w:tc>
        <w:tc>
          <w:tcPr>
            <w:tcW w:w="781" w:type="dxa"/>
            <w:tcBorders>
              <w:top w:val="nil"/>
              <w:left w:val="single" w:sz="4" w:space="0" w:color="auto"/>
              <w:bottom w:val="single" w:sz="4" w:space="0" w:color="auto"/>
              <w:right w:val="single" w:sz="4" w:space="0" w:color="auto"/>
            </w:tcBorders>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1978,4</w:t>
            </w:r>
          </w:p>
        </w:tc>
        <w:tc>
          <w:tcPr>
            <w:tcW w:w="781" w:type="dxa"/>
            <w:tcBorders>
              <w:top w:val="nil"/>
              <w:left w:val="single" w:sz="4" w:space="0" w:color="auto"/>
              <w:bottom w:val="single" w:sz="4" w:space="0" w:color="auto"/>
              <w:right w:val="single" w:sz="4" w:space="0" w:color="auto"/>
            </w:tcBorders>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2144,6</w:t>
            </w:r>
          </w:p>
        </w:tc>
      </w:tr>
      <w:tr w:rsidR="005405EA" w:rsidTr="005405EA">
        <w:trPr>
          <w:trHeight w:val="343"/>
        </w:trPr>
        <w:tc>
          <w:tcPr>
            <w:tcW w:w="0" w:type="auto"/>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0" w:type="auto"/>
            <w:tcBorders>
              <w:top w:val="single" w:sz="4" w:space="0" w:color="auto"/>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914</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Default="005405E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5405EA" w:rsidRPr="009F0944" w:rsidRDefault="00793F1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12813,1</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520</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778</w:t>
            </w:r>
          </w:p>
        </w:tc>
        <w:tc>
          <w:tcPr>
            <w:tcW w:w="0" w:type="auto"/>
            <w:tcBorders>
              <w:top w:val="nil"/>
              <w:left w:val="single" w:sz="4" w:space="0" w:color="auto"/>
              <w:bottom w:val="single" w:sz="4" w:space="0" w:color="auto"/>
              <w:right w:val="single" w:sz="4" w:space="0" w:color="auto"/>
            </w:tcBorders>
            <w:hideMark/>
          </w:tcPr>
          <w:p w:rsidR="005405EA" w:rsidRPr="009F0944" w:rsidRDefault="005405EA">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1762</w:t>
            </w:r>
          </w:p>
        </w:tc>
        <w:tc>
          <w:tcPr>
            <w:tcW w:w="0" w:type="auto"/>
            <w:tcBorders>
              <w:top w:val="nil"/>
              <w:left w:val="single" w:sz="4" w:space="0" w:color="auto"/>
              <w:bottom w:val="single" w:sz="4" w:space="0" w:color="auto"/>
              <w:right w:val="single" w:sz="4" w:space="0" w:color="auto"/>
            </w:tcBorders>
            <w:hideMark/>
          </w:tcPr>
          <w:p w:rsidR="005405EA" w:rsidRPr="009F0944" w:rsidRDefault="005405EA" w:rsidP="006701D5">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1384,4</w:t>
            </w:r>
          </w:p>
        </w:tc>
        <w:tc>
          <w:tcPr>
            <w:tcW w:w="0" w:type="auto"/>
            <w:tcBorders>
              <w:top w:val="nil"/>
              <w:left w:val="single" w:sz="4" w:space="0" w:color="auto"/>
              <w:bottom w:val="single" w:sz="4" w:space="0" w:color="auto"/>
              <w:right w:val="single" w:sz="4" w:space="0" w:color="auto"/>
            </w:tcBorders>
            <w:hideMark/>
          </w:tcPr>
          <w:p w:rsidR="005405EA" w:rsidRPr="009F0944" w:rsidRDefault="005405EA" w:rsidP="006770DC">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981,6</w:t>
            </w:r>
          </w:p>
        </w:tc>
        <w:tc>
          <w:tcPr>
            <w:tcW w:w="0" w:type="auto"/>
            <w:tcBorders>
              <w:top w:val="nil"/>
              <w:left w:val="single" w:sz="4" w:space="0" w:color="auto"/>
              <w:bottom w:val="single" w:sz="4" w:space="0" w:color="auto"/>
              <w:right w:val="single" w:sz="4" w:space="0" w:color="auto"/>
            </w:tcBorders>
            <w:hideMark/>
          </w:tcPr>
          <w:p w:rsidR="005405EA" w:rsidRPr="009F0944" w:rsidRDefault="005405EA" w:rsidP="001F637B">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1387,9</w:t>
            </w:r>
          </w:p>
        </w:tc>
        <w:tc>
          <w:tcPr>
            <w:tcW w:w="0" w:type="auto"/>
            <w:tcBorders>
              <w:top w:val="nil"/>
              <w:left w:val="single" w:sz="4" w:space="0" w:color="auto"/>
              <w:bottom w:val="single" w:sz="4" w:space="0" w:color="auto"/>
              <w:right w:val="single" w:sz="4" w:space="0" w:color="auto"/>
            </w:tcBorders>
            <w:hideMark/>
          </w:tcPr>
          <w:p w:rsidR="005405EA" w:rsidRPr="009F0944" w:rsidRDefault="005405EA" w:rsidP="001F637B">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1876,2</w:t>
            </w:r>
          </w:p>
        </w:tc>
        <w:tc>
          <w:tcPr>
            <w:tcW w:w="781" w:type="dxa"/>
            <w:tcBorders>
              <w:top w:val="nil"/>
              <w:left w:val="single" w:sz="4" w:space="0" w:color="auto"/>
              <w:bottom w:val="single" w:sz="4" w:space="0" w:color="auto"/>
              <w:right w:val="single" w:sz="4" w:space="0" w:color="auto"/>
            </w:tcBorders>
          </w:tcPr>
          <w:p w:rsidR="005405EA" w:rsidRPr="009F0944" w:rsidRDefault="005405EA" w:rsidP="001F637B">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1978,4</w:t>
            </w:r>
          </w:p>
        </w:tc>
        <w:tc>
          <w:tcPr>
            <w:tcW w:w="781" w:type="dxa"/>
            <w:tcBorders>
              <w:top w:val="nil"/>
              <w:left w:val="single" w:sz="4" w:space="0" w:color="auto"/>
              <w:bottom w:val="single" w:sz="4" w:space="0" w:color="auto"/>
              <w:right w:val="single" w:sz="4" w:space="0" w:color="auto"/>
            </w:tcBorders>
          </w:tcPr>
          <w:p w:rsidR="005405EA" w:rsidRPr="009F0944" w:rsidRDefault="005405EA" w:rsidP="001F637B">
            <w:pPr>
              <w:spacing w:after="0" w:line="240" w:lineRule="auto"/>
              <w:jc w:val="center"/>
              <w:rPr>
                <w:rFonts w:ascii="Times New Roman" w:eastAsia="Calibri" w:hAnsi="Times New Roman" w:cs="Times New Roman"/>
                <w:sz w:val="20"/>
                <w:szCs w:val="20"/>
              </w:rPr>
            </w:pPr>
            <w:r w:rsidRPr="009F0944">
              <w:rPr>
                <w:rFonts w:ascii="Times New Roman" w:eastAsia="Calibri" w:hAnsi="Times New Roman" w:cs="Times New Roman"/>
                <w:sz w:val="20"/>
                <w:szCs w:val="20"/>
              </w:rPr>
              <w:t>2144,6</w:t>
            </w:r>
          </w:p>
        </w:tc>
      </w:tr>
    </w:tbl>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6D1E05" w:rsidTr="006D1E05">
        <w:trPr>
          <w:trHeight w:val="1393"/>
        </w:trPr>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21"/>
        </w:trPr>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spacing w:after="0" w:line="240" w:lineRule="auto"/>
        <w:rPr>
          <w:rFonts w:ascii="Times New Roman" w:eastAsia="Calibri" w:hAnsi="Times New Roman" w:cs="Times New Roman"/>
          <w:sz w:val="24"/>
          <w:szCs w:val="24"/>
        </w:rPr>
        <w:sectPr w:rsidR="006D1E05">
          <w:pgSz w:w="16838" w:h="11906" w:orient="landscape"/>
          <w:pgMar w:top="1134" w:right="1134" w:bottom="567" w:left="1134" w:header="709" w:footer="709" w:gutter="0"/>
          <w:cols w:space="720"/>
        </w:sect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2" w:name="Par400"/>
      <w:bookmarkStart w:id="3" w:name="Par1016"/>
      <w:bookmarkStart w:id="4" w:name="Par879"/>
      <w:bookmarkEnd w:id="2"/>
      <w:bookmarkEnd w:id="3"/>
      <w:bookmarkEnd w:id="4"/>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6D1E05" w:rsidTr="006D1E05">
        <w:tc>
          <w:tcPr>
            <w:tcW w:w="35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w:t>
            </w:r>
            <w:r w:rsidR="00793F1D">
              <w:rPr>
                <w:rFonts w:ascii="Times New Roman" w:eastAsia="Calibri" w:hAnsi="Times New Roman" w:cs="Times New Roman"/>
                <w:sz w:val="24"/>
                <w:szCs w:val="24"/>
              </w:rPr>
              <w:t>раммы: 2014 – 2022</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4E3DB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2276</w:t>
            </w:r>
            <w:r w:rsidR="00793F1D">
              <w:rPr>
                <w:rFonts w:ascii="Times New Roman" w:eastAsia="Times New Roman" w:hAnsi="Times New Roman" w:cs="Times New Roman"/>
                <w:sz w:val="24"/>
                <w:szCs w:val="24"/>
                <w:lang w:eastAsia="ru-RU"/>
              </w:rPr>
              <w:t>,2</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68  тыс. рублей</w:t>
            </w:r>
            <w:r w:rsidR="001F637B">
              <w:rPr>
                <w:rFonts w:ascii="Times New Roman" w:eastAsia="Calibri" w:hAnsi="Times New Roman" w:cs="Times New Roman"/>
                <w:sz w:val="24"/>
                <w:szCs w:val="24"/>
              </w:rPr>
              <w:t>;</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210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237,4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222,0</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724818">
              <w:rPr>
                <w:rFonts w:ascii="Times New Roman" w:eastAsia="Times New Roman" w:hAnsi="Times New Roman" w:cs="Times New Roman"/>
                <w:sz w:val="24"/>
                <w:szCs w:val="24"/>
                <w:lang w:eastAsia="ru-RU"/>
              </w:rPr>
              <w:t>268</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w:t>
            </w:r>
            <w:r w:rsidR="00793F1D">
              <w:rPr>
                <w:rFonts w:ascii="Times New Roman" w:eastAsia="Times New Roman" w:hAnsi="Times New Roman" w:cs="Times New Roman"/>
                <w:sz w:val="24"/>
                <w:szCs w:val="24"/>
                <w:lang w:eastAsia="ru-RU"/>
              </w:rPr>
              <w:t>–264,9</w:t>
            </w:r>
            <w:r w:rsidR="006701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793F1D">
              <w:rPr>
                <w:rFonts w:ascii="Times New Roman" w:eastAsia="Times New Roman" w:hAnsi="Times New Roman" w:cs="Times New Roman"/>
                <w:sz w:val="24"/>
                <w:szCs w:val="24"/>
                <w:lang w:eastAsia="ru-RU"/>
              </w:rPr>
              <w:t>335,3</w:t>
            </w:r>
            <w:r w:rsidR="006701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тыс. рублей;</w:t>
            </w:r>
          </w:p>
          <w:p w:rsidR="00987089" w:rsidRDefault="00793F1D" w:rsidP="0098708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335,3</w:t>
            </w:r>
            <w:r w:rsidR="00987089">
              <w:rPr>
                <w:rFonts w:ascii="Times New Roman" w:eastAsia="Times New Roman" w:hAnsi="Times New Roman" w:cs="Times New Roman"/>
                <w:sz w:val="24"/>
                <w:szCs w:val="24"/>
                <w:lang w:eastAsia="ru-RU"/>
              </w:rPr>
              <w:t xml:space="preserve">  тыс. рублей;</w:t>
            </w:r>
          </w:p>
          <w:p w:rsidR="006D1E05" w:rsidRDefault="00793F1D" w:rsidP="009F094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335,3  тыс. рублей;</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w:t>
      </w:r>
      <w:proofErr w:type="gramStart"/>
      <w:r>
        <w:rPr>
          <w:rFonts w:ascii="Times New Roman" w:eastAsia="Calibri" w:hAnsi="Times New Roman" w:cs="Times New Roman"/>
          <w:sz w:val="24"/>
          <w:szCs w:val="24"/>
        </w:rPr>
        <w:t>составляет 11,8 км и имеет</w:t>
      </w:r>
      <w:proofErr w:type="gramEnd"/>
      <w:r>
        <w:rPr>
          <w:rFonts w:ascii="Times New Roman" w:eastAsia="Calibri" w:hAnsi="Times New Roman" w:cs="Times New Roman"/>
          <w:sz w:val="24"/>
          <w:szCs w:val="24"/>
        </w:rPr>
        <w:t xml:space="preserve"> </w:t>
      </w:r>
      <w:r w:rsidR="001F637B">
        <w:rPr>
          <w:rFonts w:ascii="Times New Roman" w:eastAsia="Calibri" w:hAnsi="Times New Roman" w:cs="Times New Roman"/>
          <w:sz w:val="24"/>
          <w:szCs w:val="24"/>
        </w:rPr>
        <w:t xml:space="preserve">130 </w:t>
      </w:r>
      <w:r>
        <w:rPr>
          <w:rFonts w:ascii="Times New Roman" w:eastAsia="Calibri" w:hAnsi="Times New Roman" w:cs="Times New Roman"/>
          <w:sz w:val="24"/>
          <w:szCs w:val="24"/>
        </w:rPr>
        <w:t xml:space="preserve"> светильников. Качественное освещение – необходимое условие жизнедеятельности.</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042991">
        <w:rPr>
          <w:rFonts w:ascii="Times New Roman" w:eastAsia="Calibri" w:hAnsi="Times New Roman" w:cs="Times New Roman"/>
          <w:sz w:val="24"/>
          <w:szCs w:val="24"/>
        </w:rPr>
        <w:t>р</w:t>
      </w:r>
      <w:r w:rsidR="00793F1D">
        <w:rPr>
          <w:rFonts w:ascii="Times New Roman" w:eastAsia="Calibri" w:hAnsi="Times New Roman" w:cs="Times New Roman"/>
          <w:sz w:val="24"/>
          <w:szCs w:val="24"/>
        </w:rPr>
        <w:t>ивается реализовать в 2014-2022</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4E3DB2">
        <w:rPr>
          <w:rFonts w:ascii="Times New Roman" w:eastAsia="Calibri" w:hAnsi="Times New Roman" w:cs="Times New Roman"/>
          <w:sz w:val="24"/>
          <w:szCs w:val="24"/>
        </w:rPr>
        <w:t>2276,2</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68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210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237,4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 год – 222</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724818">
        <w:rPr>
          <w:rFonts w:ascii="Times New Roman" w:eastAsia="Calibri" w:hAnsi="Times New Roman" w:cs="Times New Roman"/>
          <w:sz w:val="24"/>
          <w:szCs w:val="24"/>
        </w:rPr>
        <w:t>268</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793F1D">
        <w:rPr>
          <w:rFonts w:ascii="Times New Roman" w:eastAsia="Calibri" w:hAnsi="Times New Roman" w:cs="Times New Roman"/>
          <w:sz w:val="24"/>
          <w:szCs w:val="24"/>
        </w:rPr>
        <w:t>264,9</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793F1D">
        <w:rPr>
          <w:rFonts w:ascii="Times New Roman" w:eastAsia="Calibri" w:hAnsi="Times New Roman" w:cs="Times New Roman"/>
          <w:sz w:val="24"/>
          <w:szCs w:val="24"/>
        </w:rPr>
        <w:t>335,3</w:t>
      </w:r>
      <w:r>
        <w:rPr>
          <w:rFonts w:ascii="Times New Roman" w:eastAsia="Calibri" w:hAnsi="Times New Roman" w:cs="Times New Roman"/>
          <w:sz w:val="24"/>
          <w:szCs w:val="24"/>
        </w:rPr>
        <w:t xml:space="preserve"> тыс. рублей;</w:t>
      </w:r>
    </w:p>
    <w:p w:rsidR="006D1E05" w:rsidRDefault="00793F1D"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 – 335,3</w:t>
      </w:r>
      <w:r w:rsidR="00042991">
        <w:rPr>
          <w:rFonts w:ascii="Times New Roman" w:eastAsia="Calibri" w:hAnsi="Times New Roman" w:cs="Times New Roman"/>
          <w:sz w:val="24"/>
          <w:szCs w:val="24"/>
        </w:rPr>
        <w:t xml:space="preserve"> тыс. рублей;</w:t>
      </w:r>
    </w:p>
    <w:p w:rsidR="00793F1D" w:rsidRDefault="00793F1D" w:rsidP="00793F1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 год – 335,3 тыс. рублей;</w:t>
      </w:r>
    </w:p>
    <w:p w:rsidR="00793F1D" w:rsidRDefault="00793F1D" w:rsidP="006D1E05">
      <w:pPr>
        <w:spacing w:after="0" w:line="240" w:lineRule="auto"/>
        <w:rPr>
          <w:rFonts w:ascii="Times New Roman" w:eastAsia="Calibri" w:hAnsi="Times New Roman" w:cs="Times New Roman"/>
          <w:sz w:val="24"/>
          <w:szCs w:val="24"/>
        </w:rPr>
        <w:sectPr w:rsidR="00793F1D">
          <w:pgSz w:w="11906" w:h="16838"/>
          <w:pgMar w:top="1134" w:right="1134" w:bottom="1134" w:left="1276"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2.1</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w:t>
      </w:r>
      <w:proofErr w:type="gramStart"/>
      <w:r>
        <w:rPr>
          <w:rFonts w:ascii="Times New Roman" w:eastAsia="Calibri" w:hAnsi="Times New Roman" w:cs="Times New Roman"/>
          <w:sz w:val="24"/>
          <w:szCs w:val="24"/>
        </w:rPr>
        <w:t>значениях</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gridCol w:w="709"/>
        <w:gridCol w:w="709"/>
      </w:tblGrid>
      <w:tr w:rsidR="00A55ABF" w:rsidTr="001F637B">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A55ABF" w:rsidTr="001F637B">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год</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2013 год</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A55ABF" w:rsidRDefault="00A55ABF" w:rsidP="001F637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c>
          <w:tcPr>
            <w:tcW w:w="709" w:type="dxa"/>
            <w:tcBorders>
              <w:top w:val="nil"/>
              <w:left w:val="single" w:sz="4" w:space="0" w:color="auto"/>
              <w:bottom w:val="nil"/>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 год</w:t>
            </w:r>
          </w:p>
        </w:tc>
      </w:tr>
      <w:tr w:rsidR="00A55ABF" w:rsidTr="001F637B">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rsidP="001F637B">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r>
      <w:tr w:rsidR="00A55ABF" w:rsidTr="001F637B">
        <w:trPr>
          <w:jc w:val="center"/>
        </w:trPr>
        <w:tc>
          <w:tcPr>
            <w:tcW w:w="861"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tcPr>
          <w:p w:rsidR="00A55ABF" w:rsidRDefault="00A55ABF" w:rsidP="001F637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A55ABF" w:rsidTr="001F637B">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r>
      <w:tr w:rsidR="00A55ABF" w:rsidTr="001F637B">
        <w:trPr>
          <w:trHeight w:val="854"/>
          <w:jc w:val="center"/>
        </w:trPr>
        <w:tc>
          <w:tcPr>
            <w:tcW w:w="861"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9F0944" w:rsidRDefault="009F0944" w:rsidP="001F637B">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rsidP="001F637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9F0944" w:rsidRDefault="009F0944">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A55ABF" w:rsidTr="001F637B">
        <w:trPr>
          <w:trHeight w:val="191"/>
          <w:jc w:val="center"/>
        </w:trPr>
        <w:tc>
          <w:tcPr>
            <w:tcW w:w="861"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5" w:name="Par450"/>
      <w:bookmarkEnd w:id="5"/>
      <w:r>
        <w:rPr>
          <w:rFonts w:ascii="Times New Roman" w:eastAsia="Calibri" w:hAnsi="Times New Roman" w:cs="Times New Roman"/>
          <w:sz w:val="24"/>
          <w:szCs w:val="24"/>
        </w:rPr>
        <w:lastRenderedPageBreak/>
        <w:t xml:space="preserve">                                                                                                                                                                                                                    Таблица 2.2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A55ABF">
              <w:rPr>
                <w:rFonts w:ascii="Times New Roman" w:eastAsia="Calibri" w:hAnsi="Times New Roman" w:cs="Times New Roman"/>
                <w:sz w:val="24"/>
                <w:szCs w:val="24"/>
              </w:rPr>
              <w:t>2</w:t>
            </w:r>
          </w:p>
        </w:tc>
        <w:tc>
          <w:tcPr>
            <w:tcW w:w="37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6236"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08"/>
        <w:gridCol w:w="708"/>
        <w:gridCol w:w="708"/>
      </w:tblGrid>
      <w:tr w:rsidR="00A55ABF" w:rsidTr="00A55ABF">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A55ABF" w:rsidTr="00A55ABF">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A55ABF" w:rsidRDefault="00A55ABF">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A55ABF" w:rsidTr="00A55ABF">
        <w:tc>
          <w:tcPr>
            <w:tcW w:w="1907"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08" w:type="dxa"/>
            <w:tcBorders>
              <w:top w:val="nil"/>
              <w:left w:val="single" w:sz="4" w:space="0" w:color="auto"/>
              <w:bottom w:val="single" w:sz="4" w:space="0" w:color="auto"/>
              <w:right w:val="single" w:sz="4" w:space="0" w:color="auto"/>
            </w:tcBorders>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A55ABF" w:rsidTr="00A55ABF">
        <w:trPr>
          <w:trHeight w:val="835"/>
        </w:trPr>
        <w:tc>
          <w:tcPr>
            <w:tcW w:w="1907" w:type="dxa"/>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4E3DB2">
              <w:rPr>
                <w:rFonts w:ascii="Times New Roman" w:eastAsia="Calibri" w:hAnsi="Times New Roman" w:cs="Times New Roman"/>
                <w:sz w:val="24"/>
                <w:szCs w:val="24"/>
              </w:rPr>
              <w:t>76,2</w:t>
            </w:r>
          </w:p>
        </w:tc>
        <w:tc>
          <w:tcPr>
            <w:tcW w:w="715"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A55ABF" w:rsidRDefault="00A55ABF" w:rsidP="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264,9</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235,3</w:t>
            </w:r>
          </w:p>
        </w:tc>
        <w:tc>
          <w:tcPr>
            <w:tcW w:w="708" w:type="dxa"/>
            <w:tcBorders>
              <w:top w:val="nil"/>
              <w:left w:val="single" w:sz="4" w:space="0" w:color="auto"/>
              <w:bottom w:val="single" w:sz="4" w:space="0" w:color="auto"/>
              <w:right w:val="single" w:sz="4" w:space="0" w:color="auto"/>
            </w:tcBorders>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335,3</w:t>
            </w:r>
          </w:p>
        </w:tc>
        <w:tc>
          <w:tcPr>
            <w:tcW w:w="708" w:type="dxa"/>
            <w:tcBorders>
              <w:top w:val="nil"/>
              <w:left w:val="single" w:sz="4" w:space="0" w:color="auto"/>
              <w:bottom w:val="single" w:sz="4" w:space="0" w:color="auto"/>
              <w:right w:val="single" w:sz="4" w:space="0" w:color="auto"/>
            </w:tcBorders>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335,3</w:t>
            </w:r>
          </w:p>
        </w:tc>
      </w:tr>
      <w:tr w:rsidR="00A55ABF" w:rsidTr="00A55ABF">
        <w:trPr>
          <w:trHeight w:val="1130"/>
        </w:trPr>
        <w:tc>
          <w:tcPr>
            <w:tcW w:w="1907" w:type="dxa"/>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A55ABF" w:rsidRDefault="00A55AB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4E3DB2">
              <w:rPr>
                <w:rFonts w:ascii="Times New Roman" w:eastAsia="Calibri" w:hAnsi="Times New Roman" w:cs="Times New Roman"/>
                <w:sz w:val="24"/>
                <w:szCs w:val="24"/>
              </w:rPr>
              <w:t>76,2</w:t>
            </w:r>
          </w:p>
        </w:tc>
        <w:tc>
          <w:tcPr>
            <w:tcW w:w="715"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A55ABF" w:rsidRDefault="00A55ABF">
            <w:pPr>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c>
          <w:tcPr>
            <w:tcW w:w="708" w:type="dxa"/>
            <w:tcBorders>
              <w:top w:val="nil"/>
              <w:left w:val="single" w:sz="4" w:space="0" w:color="auto"/>
              <w:bottom w:val="single" w:sz="4" w:space="0" w:color="auto"/>
              <w:right w:val="single" w:sz="4" w:space="0" w:color="auto"/>
            </w:tcBorders>
            <w:hideMark/>
          </w:tcPr>
          <w:p w:rsidR="00A55ABF" w:rsidRDefault="00A55ABF"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264,9</w:t>
            </w:r>
          </w:p>
        </w:tc>
        <w:tc>
          <w:tcPr>
            <w:tcW w:w="708" w:type="dxa"/>
            <w:tcBorders>
              <w:top w:val="nil"/>
              <w:left w:val="single" w:sz="4" w:space="0" w:color="auto"/>
              <w:bottom w:val="single" w:sz="4" w:space="0" w:color="auto"/>
              <w:right w:val="single" w:sz="4" w:space="0" w:color="auto"/>
            </w:tcBorders>
            <w:hideMark/>
          </w:tcPr>
          <w:p w:rsidR="00A55ABF" w:rsidRDefault="00A55ABF"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235,3</w:t>
            </w:r>
          </w:p>
        </w:tc>
        <w:tc>
          <w:tcPr>
            <w:tcW w:w="708" w:type="dxa"/>
            <w:tcBorders>
              <w:top w:val="nil"/>
              <w:left w:val="single" w:sz="4" w:space="0" w:color="auto"/>
              <w:bottom w:val="single" w:sz="4" w:space="0" w:color="auto"/>
              <w:right w:val="single" w:sz="4" w:space="0" w:color="auto"/>
            </w:tcBorders>
          </w:tcPr>
          <w:p w:rsidR="00A55ABF" w:rsidRDefault="00A55ABF"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335,3</w:t>
            </w:r>
          </w:p>
        </w:tc>
        <w:tc>
          <w:tcPr>
            <w:tcW w:w="708" w:type="dxa"/>
            <w:tcBorders>
              <w:top w:val="nil"/>
              <w:left w:val="single" w:sz="4" w:space="0" w:color="auto"/>
              <w:bottom w:val="single" w:sz="4" w:space="0" w:color="auto"/>
              <w:right w:val="single" w:sz="4" w:space="0" w:color="auto"/>
            </w:tcBorders>
          </w:tcPr>
          <w:p w:rsidR="00A55ABF" w:rsidRDefault="00A55ABF"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335,3</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6D1E05" w:rsidTr="006D1E05">
        <w:trPr>
          <w:trHeight w:val="960"/>
        </w:trPr>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22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Pr="00042991" w:rsidRDefault="006D1E05" w:rsidP="00042991">
      <w:pPr>
        <w:rPr>
          <w:rFonts w:ascii="Times New Roman" w:eastAsia="Calibri" w:hAnsi="Times New Roman" w:cs="Times New Roman"/>
          <w:sz w:val="28"/>
          <w:szCs w:val="28"/>
        </w:rPr>
        <w:sectPr w:rsidR="006D1E05" w:rsidRPr="00042991">
          <w:pgSz w:w="16837" w:h="11905" w:orient="landscape"/>
          <w:pgMar w:top="567" w:right="567" w:bottom="567" w:left="567" w:header="567" w:footer="567" w:gutter="0"/>
          <w:pgNumType w:start="1"/>
          <w:cols w:space="720"/>
        </w:sectPr>
      </w:pPr>
    </w:p>
    <w:p w:rsidR="006D1E05" w:rsidRPr="00042991" w:rsidRDefault="006D1E05" w:rsidP="00042991">
      <w:pPr>
        <w:rPr>
          <w:rFonts w:ascii="Times New Roman" w:eastAsia="Calibri" w:hAnsi="Times New Roman" w:cs="Times New Roman"/>
          <w:sz w:val="28"/>
          <w:szCs w:val="28"/>
        </w:rPr>
        <w:sectPr w:rsidR="006D1E05" w:rsidRPr="00042991">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6D1E05" w:rsidTr="006D1E05">
        <w:trPr>
          <w:trHeight w:val="821"/>
        </w:trPr>
        <w:tc>
          <w:tcPr>
            <w:tcW w:w="10314"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3. «Благоустройство территории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55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6D1E05" w:rsidTr="006D1E05">
        <w:trPr>
          <w:trHeight w:val="526"/>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-повышение уровня экологического образования и  просвещения населения.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6D1E05" w:rsidTr="006D1E05">
        <w:trPr>
          <w:trHeight w:val="1128"/>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территорий,  формирование системы обращения </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6D1E05" w:rsidRDefault="006D1E05">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с</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лицензированный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6D1E05" w:rsidRDefault="006D1E05">
            <w:pPr>
              <w:spacing w:after="0" w:line="240" w:lineRule="auto"/>
              <w:ind w:left="170" w:right="57"/>
              <w:rPr>
                <w:rFonts w:ascii="Times New Roman" w:eastAsia="Calibri" w:hAnsi="Times New Roman" w:cs="Times New Roman"/>
                <w:sz w:val="24"/>
                <w:szCs w:val="24"/>
              </w:rPr>
            </w:pP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A55ABF">
              <w:rPr>
                <w:rFonts w:ascii="Times New Roman" w:eastAsia="Calibri" w:hAnsi="Times New Roman" w:cs="Times New Roman"/>
                <w:sz w:val="24"/>
                <w:szCs w:val="24"/>
              </w:rPr>
              <w:t>еализации программы: 2014 – 2022</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1F637B">
        <w:trPr>
          <w:trHeight w:val="844"/>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Pr="00AB6975" w:rsidRDefault="00DD1D0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5904,7</w:t>
            </w:r>
            <w:r w:rsidR="006D1E05" w:rsidRPr="00AB6975">
              <w:rPr>
                <w:rFonts w:ascii="Times New Roman" w:eastAsia="Times New Roman" w:hAnsi="Times New Roman" w:cs="Times New Roman"/>
                <w:sz w:val="24"/>
                <w:szCs w:val="24"/>
                <w:lang w:eastAsia="ru-RU"/>
              </w:rPr>
              <w:t xml:space="preserve"> тыс. рублей, в том числе:</w:t>
            </w:r>
          </w:p>
          <w:p w:rsidR="006D1E05" w:rsidRPr="00AB697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sidRPr="00AB6975">
              <w:rPr>
                <w:rFonts w:ascii="Times New Roman" w:eastAsia="Calibri" w:hAnsi="Times New Roman" w:cs="Times New Roman"/>
                <w:sz w:val="24"/>
                <w:szCs w:val="24"/>
              </w:rPr>
              <w:t>2014 год- 332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2015 год -1049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2016 год-  534,5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2017 год – </w:t>
            </w:r>
            <w:r w:rsidR="006701D5" w:rsidRPr="00AB6975">
              <w:rPr>
                <w:rFonts w:ascii="Times New Roman" w:eastAsia="Times New Roman" w:hAnsi="Times New Roman" w:cs="Times New Roman"/>
                <w:sz w:val="24"/>
                <w:szCs w:val="24"/>
                <w:lang w:eastAsia="ru-RU"/>
              </w:rPr>
              <w:t>811,8</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2018 год – </w:t>
            </w:r>
            <w:r w:rsidR="00724818" w:rsidRPr="00AB6975">
              <w:rPr>
                <w:rFonts w:ascii="Times New Roman" w:eastAsia="Times New Roman" w:hAnsi="Times New Roman" w:cs="Times New Roman"/>
                <w:sz w:val="24"/>
                <w:szCs w:val="24"/>
                <w:lang w:eastAsia="ru-RU"/>
              </w:rPr>
              <w:t>1080,8</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2019 год – </w:t>
            </w:r>
            <w:r w:rsidR="00A55ABF">
              <w:rPr>
                <w:rFonts w:ascii="Times New Roman" w:eastAsia="Times New Roman" w:hAnsi="Times New Roman" w:cs="Times New Roman"/>
                <w:sz w:val="24"/>
                <w:szCs w:val="24"/>
                <w:lang w:eastAsia="ru-RU"/>
              </w:rPr>
              <w:t>794,6</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2020 год – </w:t>
            </w:r>
            <w:r w:rsidR="00A55ABF">
              <w:rPr>
                <w:rFonts w:ascii="Times New Roman" w:eastAsia="Times New Roman" w:hAnsi="Times New Roman" w:cs="Times New Roman"/>
                <w:sz w:val="24"/>
                <w:szCs w:val="24"/>
                <w:lang w:eastAsia="ru-RU"/>
              </w:rPr>
              <w:t>555</w:t>
            </w:r>
            <w:r w:rsidRPr="00AB6975">
              <w:rPr>
                <w:rFonts w:ascii="Times New Roman" w:eastAsia="Times New Roman" w:hAnsi="Times New Roman" w:cs="Times New Roman"/>
                <w:sz w:val="24"/>
                <w:szCs w:val="24"/>
                <w:lang w:eastAsia="ru-RU"/>
              </w:rPr>
              <w:t xml:space="preserve"> тыс. рублей;</w:t>
            </w:r>
          </w:p>
          <w:p w:rsidR="00042991" w:rsidRDefault="00A55ABF" w:rsidP="0004299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449</w:t>
            </w:r>
            <w:r w:rsidR="00042991" w:rsidRPr="00AB6975">
              <w:rPr>
                <w:rFonts w:ascii="Times New Roman" w:eastAsia="Times New Roman" w:hAnsi="Times New Roman" w:cs="Times New Roman"/>
                <w:sz w:val="24"/>
                <w:szCs w:val="24"/>
                <w:lang w:eastAsia="ru-RU"/>
              </w:rPr>
              <w:t xml:space="preserve"> тыс.</w:t>
            </w:r>
            <w:r w:rsidR="00042991">
              <w:rPr>
                <w:rFonts w:ascii="Times New Roman" w:eastAsia="Times New Roman" w:hAnsi="Times New Roman" w:cs="Times New Roman"/>
                <w:sz w:val="24"/>
                <w:szCs w:val="24"/>
                <w:lang w:eastAsia="ru-RU"/>
              </w:rPr>
              <w:t xml:space="preserve"> рублей;</w:t>
            </w:r>
          </w:p>
          <w:p w:rsidR="00042991" w:rsidRDefault="00A55ABF" w:rsidP="001F637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298</w:t>
            </w:r>
            <w:r w:rsidRPr="00AB6975">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w:t>
            </w:r>
            <w:proofErr w:type="gramStart"/>
            <w:r>
              <w:rPr>
                <w:rFonts w:ascii="Times New Roman" w:eastAsia="Calibri" w:hAnsi="Times New Roman" w:cs="Times New Roman"/>
                <w:sz w:val="24"/>
                <w:szCs w:val="24"/>
              </w:rPr>
              <w:t>экологической</w:t>
            </w:r>
            <w:proofErr w:type="gramEnd"/>
            <w:r>
              <w:rPr>
                <w:rFonts w:ascii="Times New Roman" w:eastAsia="Calibri" w:hAnsi="Times New Roman" w:cs="Times New Roman"/>
                <w:sz w:val="24"/>
                <w:szCs w:val="24"/>
              </w:rPr>
              <w:t xml:space="preserve"> и санитарно-</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Коломыцевского сельского поселения путем снижения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w:t>
            </w:r>
            <w:proofErr w:type="gramStart"/>
            <w:r>
              <w:rPr>
                <w:rFonts w:ascii="Times New Roman" w:eastAsia="Calibri" w:hAnsi="Times New Roman" w:cs="Times New Roman"/>
                <w:sz w:val="24"/>
                <w:szCs w:val="24"/>
              </w:rPr>
              <w:t>в</w:t>
            </w:r>
            <w:proofErr w:type="gramEnd"/>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6D1E05" w:rsidTr="006D1E05">
        <w:trPr>
          <w:trHeight w:val="279"/>
        </w:trPr>
        <w:tc>
          <w:tcPr>
            <w:tcW w:w="351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w:t>
      </w:r>
      <w:r w:rsidR="00A55ABF">
        <w:rPr>
          <w:rFonts w:ascii="Times New Roman" w:eastAsia="Calibri" w:hAnsi="Times New Roman" w:cs="Times New Roman"/>
          <w:sz w:val="24"/>
          <w:szCs w:val="24"/>
        </w:rPr>
        <w:t>лизовать в 2014-2022</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Pr>
          <w:rFonts w:ascii="Times New Roman" w:eastAsia="Calibri" w:hAnsi="Times New Roman" w:cs="Times New Roman"/>
          <w:sz w:val="24"/>
          <w:szCs w:val="24"/>
        </w:rPr>
        <w:t>санитарными</w:t>
      </w:r>
      <w:proofErr w:type="gramEnd"/>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w:t>
      </w:r>
      <w:r w:rsidR="009F09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весь период ее реализации </w:t>
      </w:r>
      <w:r w:rsidRPr="00AB6975">
        <w:rPr>
          <w:rFonts w:ascii="Times New Roman" w:eastAsia="Calibri" w:hAnsi="Times New Roman" w:cs="Times New Roman"/>
          <w:sz w:val="24"/>
          <w:szCs w:val="24"/>
        </w:rPr>
        <w:t xml:space="preserve">составит   </w:t>
      </w:r>
      <w:r w:rsidR="00DD1D09">
        <w:rPr>
          <w:rFonts w:ascii="Times New Roman" w:eastAsia="Calibri" w:hAnsi="Times New Roman" w:cs="Times New Roman"/>
          <w:sz w:val="24"/>
          <w:szCs w:val="24"/>
        </w:rPr>
        <w:t>5904,7</w:t>
      </w:r>
      <w:r w:rsidRPr="00AB6975">
        <w:rPr>
          <w:rFonts w:ascii="Times New Roman" w:eastAsia="Calibri" w:hAnsi="Times New Roman" w:cs="Times New Roman"/>
          <w:sz w:val="24"/>
          <w:szCs w:val="24"/>
        </w:rPr>
        <w:t xml:space="preserve"> тыс. рублей, в том числе:</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2014 год – 332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2015 год – 1049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2016 год – 534,5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2017 год – </w:t>
      </w:r>
      <w:r w:rsidR="006701D5" w:rsidRPr="00AB6975">
        <w:rPr>
          <w:rFonts w:ascii="Times New Roman" w:eastAsia="Calibri" w:hAnsi="Times New Roman" w:cs="Times New Roman"/>
          <w:sz w:val="24"/>
          <w:szCs w:val="24"/>
        </w:rPr>
        <w:t>811,8</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2018 год – </w:t>
      </w:r>
      <w:r w:rsidR="00724818" w:rsidRPr="00AB6975">
        <w:rPr>
          <w:rFonts w:ascii="Times New Roman" w:eastAsia="Calibri" w:hAnsi="Times New Roman" w:cs="Times New Roman"/>
          <w:sz w:val="24"/>
          <w:szCs w:val="24"/>
        </w:rPr>
        <w:t>1080,8</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2019 год – </w:t>
      </w:r>
      <w:r w:rsidR="00A55ABF">
        <w:rPr>
          <w:rFonts w:ascii="Times New Roman" w:eastAsia="Calibri" w:hAnsi="Times New Roman" w:cs="Times New Roman"/>
          <w:sz w:val="24"/>
          <w:szCs w:val="24"/>
        </w:rPr>
        <w:t>794,6</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2020 год – </w:t>
      </w:r>
      <w:r w:rsidR="00A55ABF">
        <w:rPr>
          <w:rFonts w:ascii="Times New Roman" w:eastAsia="Calibri" w:hAnsi="Times New Roman" w:cs="Times New Roman"/>
          <w:sz w:val="24"/>
          <w:szCs w:val="24"/>
        </w:rPr>
        <w:t>555</w:t>
      </w:r>
      <w:r w:rsidR="00724818" w:rsidRPr="00AB6975">
        <w:rPr>
          <w:rFonts w:ascii="Times New Roman" w:eastAsia="Calibri" w:hAnsi="Times New Roman" w:cs="Times New Roman"/>
          <w:sz w:val="24"/>
          <w:szCs w:val="24"/>
        </w:rPr>
        <w:t>,0</w:t>
      </w:r>
      <w:r w:rsidRPr="00AB6975">
        <w:rPr>
          <w:rFonts w:ascii="Times New Roman" w:eastAsia="Calibri" w:hAnsi="Times New Roman" w:cs="Times New Roman"/>
          <w:sz w:val="24"/>
          <w:szCs w:val="24"/>
        </w:rPr>
        <w:t xml:space="preserve">  тыс. рублей;</w:t>
      </w:r>
    </w:p>
    <w:p w:rsidR="001D5233" w:rsidRDefault="00A55ABF" w:rsidP="001D5233">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2021 год – 449</w:t>
      </w:r>
      <w:r w:rsidR="00724818" w:rsidRPr="00AB6975">
        <w:rPr>
          <w:rFonts w:ascii="Times New Roman" w:eastAsia="Calibri" w:hAnsi="Times New Roman" w:cs="Times New Roman"/>
          <w:sz w:val="24"/>
          <w:szCs w:val="24"/>
        </w:rPr>
        <w:t>,0</w:t>
      </w:r>
      <w:r w:rsidR="001D5233" w:rsidRPr="00AB6975">
        <w:rPr>
          <w:rFonts w:ascii="Times New Roman" w:eastAsia="Calibri" w:hAnsi="Times New Roman" w:cs="Times New Roman"/>
          <w:sz w:val="24"/>
          <w:szCs w:val="24"/>
        </w:rPr>
        <w:t xml:space="preserve">  тыс. рублей;</w:t>
      </w:r>
    </w:p>
    <w:p w:rsidR="00A55ABF" w:rsidRDefault="00A55ABF" w:rsidP="00A55ABF">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2022 год – 298</w:t>
      </w:r>
      <w:r w:rsidRPr="00AB6975">
        <w:rPr>
          <w:rFonts w:ascii="Times New Roman" w:eastAsia="Calibri" w:hAnsi="Times New Roman" w:cs="Times New Roman"/>
          <w:sz w:val="24"/>
          <w:szCs w:val="24"/>
        </w:rPr>
        <w:t>,0  тыс. рублей;</w:t>
      </w: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3.1</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DD1D09">
              <w:rPr>
                <w:rFonts w:ascii="Times New Roman" w:eastAsia="Calibri" w:hAnsi="Times New Roman" w:cs="Times New Roman"/>
                <w:sz w:val="24"/>
                <w:szCs w:val="24"/>
              </w:rPr>
              <w:t>2</w:t>
            </w:r>
          </w:p>
        </w:tc>
        <w:tc>
          <w:tcPr>
            <w:tcW w:w="37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DD1D09">
              <w:rPr>
                <w:rFonts w:ascii="Times New Roman" w:eastAsia="Calibri" w:hAnsi="Times New Roman" w:cs="Times New Roman"/>
                <w:sz w:val="24"/>
                <w:szCs w:val="24"/>
              </w:rPr>
              <w:t>2</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674"/>
        <w:gridCol w:w="2513"/>
        <w:gridCol w:w="1788"/>
        <w:gridCol w:w="721"/>
        <w:gridCol w:w="672"/>
        <w:gridCol w:w="617"/>
        <w:gridCol w:w="444"/>
        <w:gridCol w:w="755"/>
        <w:gridCol w:w="630"/>
        <w:gridCol w:w="630"/>
        <w:gridCol w:w="645"/>
        <w:gridCol w:w="645"/>
        <w:gridCol w:w="755"/>
        <w:gridCol w:w="645"/>
        <w:gridCol w:w="645"/>
        <w:gridCol w:w="645"/>
        <w:gridCol w:w="645"/>
      </w:tblGrid>
      <w:tr w:rsidR="00DD1D09" w:rsidTr="00DD1D09">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0" w:type="auto"/>
            <w:tcBorders>
              <w:top w:val="single" w:sz="4" w:space="0" w:color="auto"/>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DD1D09" w:rsidTr="00DD1D09">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D09" w:rsidRDefault="00DD1D0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09" w:rsidRDefault="00DD1D0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09" w:rsidRDefault="00DD1D09">
            <w:pPr>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0" w:type="auto"/>
            <w:tcBorders>
              <w:top w:val="nil"/>
              <w:left w:val="single" w:sz="4" w:space="0" w:color="auto"/>
              <w:bottom w:val="single" w:sz="4" w:space="0" w:color="auto"/>
              <w:right w:val="single" w:sz="4" w:space="0" w:color="auto"/>
            </w:tcBorders>
          </w:tcPr>
          <w:p w:rsidR="00DD1D09" w:rsidRDefault="00DD1D09" w:rsidP="001F637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DD1D09" w:rsidTr="00DD1D09">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0" w:type="auto"/>
            <w:tcBorders>
              <w:top w:val="nil"/>
              <w:left w:val="single" w:sz="4" w:space="0" w:color="auto"/>
              <w:bottom w:val="single" w:sz="4" w:space="0" w:color="auto"/>
              <w:right w:val="single" w:sz="4" w:space="0" w:color="auto"/>
            </w:tcBorders>
          </w:tcPr>
          <w:p w:rsidR="00DD1D09" w:rsidRDefault="00DD1D09" w:rsidP="001F637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tcPr>
          <w:p w:rsidR="00DD1D09" w:rsidRDefault="00DD1D0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DD1D09" w:rsidTr="00DD1D09">
        <w:trPr>
          <w:trHeight w:val="835"/>
        </w:trPr>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5904,7</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332</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1049</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534,5</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811,8</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1080,8</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794,6</w:t>
            </w:r>
          </w:p>
        </w:tc>
        <w:tc>
          <w:tcPr>
            <w:tcW w:w="0" w:type="auto"/>
            <w:tcBorders>
              <w:top w:val="nil"/>
              <w:left w:val="single" w:sz="4" w:space="0" w:color="auto"/>
              <w:bottom w:val="single" w:sz="4" w:space="0" w:color="auto"/>
              <w:right w:val="single" w:sz="4" w:space="0" w:color="auto"/>
            </w:tcBorders>
            <w:hideMark/>
          </w:tcPr>
          <w:p w:rsidR="00DD1D09" w:rsidRPr="009F0944" w:rsidRDefault="00DD1D09" w:rsidP="00DD1D09">
            <w:pPr>
              <w:jc w:val="center"/>
              <w:rPr>
                <w:rFonts w:ascii="Times New Roman" w:eastAsia="Calibri" w:hAnsi="Times New Roman" w:cs="Times New Roman"/>
              </w:rPr>
            </w:pPr>
            <w:r w:rsidRPr="009F0944">
              <w:rPr>
                <w:rFonts w:ascii="Times New Roman" w:eastAsia="Calibri" w:hAnsi="Times New Roman" w:cs="Times New Roman"/>
              </w:rPr>
              <w:t>555,0</w:t>
            </w:r>
          </w:p>
        </w:tc>
        <w:tc>
          <w:tcPr>
            <w:tcW w:w="0" w:type="auto"/>
            <w:tcBorders>
              <w:top w:val="nil"/>
              <w:left w:val="single" w:sz="4" w:space="0" w:color="auto"/>
              <w:bottom w:val="single" w:sz="4" w:space="0" w:color="auto"/>
              <w:right w:val="single" w:sz="4" w:space="0" w:color="auto"/>
            </w:tcBorders>
          </w:tcPr>
          <w:p w:rsidR="00DD1D09" w:rsidRPr="009F0944" w:rsidRDefault="00DD1D09" w:rsidP="001F637B">
            <w:pPr>
              <w:jc w:val="center"/>
              <w:rPr>
                <w:rFonts w:ascii="Times New Roman" w:eastAsia="Calibri" w:hAnsi="Times New Roman" w:cs="Times New Roman"/>
              </w:rPr>
            </w:pPr>
            <w:r w:rsidRPr="009F0944">
              <w:rPr>
                <w:rFonts w:ascii="Times New Roman" w:eastAsia="Calibri" w:hAnsi="Times New Roman" w:cs="Times New Roman"/>
              </w:rPr>
              <w:t>449,0</w:t>
            </w:r>
          </w:p>
        </w:tc>
        <w:tc>
          <w:tcPr>
            <w:tcW w:w="0" w:type="auto"/>
            <w:tcBorders>
              <w:top w:val="nil"/>
              <w:left w:val="single" w:sz="4" w:space="0" w:color="auto"/>
              <w:bottom w:val="single" w:sz="4" w:space="0" w:color="auto"/>
              <w:right w:val="single" w:sz="4" w:space="0" w:color="auto"/>
            </w:tcBorders>
          </w:tcPr>
          <w:p w:rsidR="00DD1D09" w:rsidRPr="009F0944" w:rsidRDefault="00DD1D09">
            <w:pPr>
              <w:jc w:val="center"/>
              <w:rPr>
                <w:rFonts w:ascii="Times New Roman" w:eastAsia="Calibri" w:hAnsi="Times New Roman" w:cs="Times New Roman"/>
              </w:rPr>
            </w:pPr>
            <w:r w:rsidRPr="009F0944">
              <w:rPr>
                <w:rFonts w:ascii="Times New Roman" w:eastAsia="Calibri" w:hAnsi="Times New Roman" w:cs="Times New Roman"/>
              </w:rPr>
              <w:t>298,0</w:t>
            </w:r>
          </w:p>
        </w:tc>
      </w:tr>
      <w:tr w:rsidR="00DD1D09" w:rsidTr="00DD1D09">
        <w:trPr>
          <w:trHeight w:val="1130"/>
        </w:trPr>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834,6</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49</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112</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38,4</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109,5</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200,8</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135,9</w:t>
            </w:r>
          </w:p>
        </w:tc>
        <w:tc>
          <w:tcPr>
            <w:tcW w:w="0" w:type="auto"/>
            <w:tcBorders>
              <w:top w:val="nil"/>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60</w:t>
            </w:r>
          </w:p>
        </w:tc>
        <w:tc>
          <w:tcPr>
            <w:tcW w:w="0" w:type="auto"/>
            <w:tcBorders>
              <w:top w:val="nil"/>
              <w:left w:val="single" w:sz="4" w:space="0" w:color="auto"/>
              <w:bottom w:val="single" w:sz="4" w:space="0" w:color="auto"/>
              <w:right w:val="single" w:sz="4" w:space="0" w:color="auto"/>
            </w:tcBorders>
          </w:tcPr>
          <w:p w:rsidR="00DD1D09" w:rsidRPr="009F0944" w:rsidRDefault="00DD1D09" w:rsidP="001F637B">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66</w:t>
            </w:r>
          </w:p>
        </w:tc>
        <w:tc>
          <w:tcPr>
            <w:tcW w:w="0" w:type="auto"/>
            <w:tcBorders>
              <w:top w:val="nil"/>
              <w:left w:val="single" w:sz="4" w:space="0" w:color="auto"/>
              <w:bottom w:val="single" w:sz="4" w:space="0" w:color="auto"/>
              <w:right w:val="single" w:sz="4" w:space="0" w:color="auto"/>
            </w:tcBorders>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63</w:t>
            </w:r>
          </w:p>
        </w:tc>
      </w:tr>
      <w:tr w:rsidR="00DD1D09" w:rsidRPr="00AB6975" w:rsidTr="00DD1D09">
        <w:trPr>
          <w:trHeight w:val="1130"/>
        </w:trPr>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DD1D09" w:rsidRDefault="00DD1D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5070,1</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283</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937</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496,1</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702,3</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880,0</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658,7</w:t>
            </w:r>
          </w:p>
        </w:tc>
        <w:tc>
          <w:tcPr>
            <w:tcW w:w="0" w:type="auto"/>
            <w:tcBorders>
              <w:top w:val="single" w:sz="4" w:space="0" w:color="auto"/>
              <w:left w:val="single" w:sz="4" w:space="0" w:color="auto"/>
              <w:bottom w:val="single" w:sz="4" w:space="0" w:color="auto"/>
              <w:right w:val="single" w:sz="4" w:space="0" w:color="auto"/>
            </w:tcBorders>
            <w:hideMark/>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495</w:t>
            </w:r>
          </w:p>
        </w:tc>
        <w:tc>
          <w:tcPr>
            <w:tcW w:w="0" w:type="auto"/>
            <w:tcBorders>
              <w:top w:val="single" w:sz="4" w:space="0" w:color="auto"/>
              <w:left w:val="single" w:sz="4" w:space="0" w:color="auto"/>
              <w:bottom w:val="single" w:sz="4" w:space="0" w:color="auto"/>
              <w:right w:val="single" w:sz="4" w:space="0" w:color="auto"/>
            </w:tcBorders>
          </w:tcPr>
          <w:p w:rsidR="00DD1D09" w:rsidRPr="009F0944" w:rsidRDefault="00DD1D09" w:rsidP="001F637B">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383</w:t>
            </w:r>
          </w:p>
        </w:tc>
        <w:tc>
          <w:tcPr>
            <w:tcW w:w="0" w:type="auto"/>
            <w:tcBorders>
              <w:top w:val="single" w:sz="4" w:space="0" w:color="auto"/>
              <w:left w:val="single" w:sz="4" w:space="0" w:color="auto"/>
              <w:bottom w:val="single" w:sz="4" w:space="0" w:color="auto"/>
              <w:right w:val="single" w:sz="4" w:space="0" w:color="auto"/>
            </w:tcBorders>
          </w:tcPr>
          <w:p w:rsidR="00DD1D09" w:rsidRPr="009F0944" w:rsidRDefault="00DD1D09">
            <w:pPr>
              <w:widowControl w:val="0"/>
              <w:autoSpaceDE w:val="0"/>
              <w:autoSpaceDN w:val="0"/>
              <w:adjustRightInd w:val="0"/>
              <w:spacing w:after="0" w:line="240" w:lineRule="auto"/>
              <w:jc w:val="center"/>
              <w:rPr>
                <w:rFonts w:ascii="Times New Roman" w:eastAsia="Calibri" w:hAnsi="Times New Roman" w:cs="Times New Roman"/>
              </w:rPr>
            </w:pPr>
            <w:r w:rsidRPr="009F0944">
              <w:rPr>
                <w:rFonts w:ascii="Times New Roman" w:eastAsia="Calibri" w:hAnsi="Times New Roman" w:cs="Times New Roman"/>
              </w:rPr>
              <w:t>235</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b/>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6D1E05" w:rsidTr="006D1E05">
        <w:trPr>
          <w:trHeight w:val="821"/>
        </w:trPr>
        <w:tc>
          <w:tcPr>
            <w:tcW w:w="10421"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6D1E05" w:rsidTr="006D1E05">
        <w:trPr>
          <w:trHeight w:val="55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6D1E05" w:rsidTr="006D1E05">
        <w:trPr>
          <w:trHeight w:val="526"/>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6D1E05" w:rsidTr="006D1E05">
        <w:trPr>
          <w:trHeight w:val="1117"/>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6D1E05" w:rsidTr="006D1E05">
        <w:trPr>
          <w:trHeight w:val="980"/>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6D1E05" w:rsidRDefault="006D1E05">
            <w:pPr>
              <w:spacing w:after="0" w:line="240" w:lineRule="auto"/>
              <w:rPr>
                <w:rFonts w:ascii="Times New Roman" w:eastAsia="Calibri" w:hAnsi="Times New Roman" w:cs="Times New Roman"/>
                <w:sz w:val="24"/>
                <w:szCs w:val="24"/>
              </w:rPr>
            </w:pP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1D5233">
              <w:rPr>
                <w:rFonts w:ascii="Times New Roman" w:eastAsia="Calibri" w:hAnsi="Times New Roman" w:cs="Times New Roman"/>
                <w:sz w:val="24"/>
                <w:szCs w:val="24"/>
              </w:rPr>
              <w:t>еализ</w:t>
            </w:r>
            <w:r w:rsidR="00DD1D09">
              <w:rPr>
                <w:rFonts w:ascii="Times New Roman" w:eastAsia="Calibri" w:hAnsi="Times New Roman" w:cs="Times New Roman"/>
                <w:sz w:val="24"/>
                <w:szCs w:val="24"/>
              </w:rPr>
              <w:t>ации программы: 2014 – 2022</w:t>
            </w:r>
            <w:r>
              <w:rPr>
                <w:rFonts w:ascii="Times New Roman" w:eastAsia="Calibri" w:hAnsi="Times New Roman" w:cs="Times New Roman"/>
                <w:sz w:val="24"/>
                <w:szCs w:val="24"/>
              </w:rPr>
              <w:t xml:space="preserve"> годы</w:t>
            </w:r>
          </w:p>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D3230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735,9</w:t>
            </w:r>
            <w:r w:rsidR="001E39A9">
              <w:rPr>
                <w:rFonts w:ascii="Times New Roman" w:eastAsia="Times New Roman" w:hAnsi="Times New Roman" w:cs="Times New Roman"/>
                <w:sz w:val="24"/>
                <w:szCs w:val="24"/>
                <w:lang w:eastAsia="ru-RU"/>
              </w:rPr>
              <w:t xml:space="preserve"> </w:t>
            </w:r>
            <w:r w:rsidR="006D1E05">
              <w:rPr>
                <w:rFonts w:ascii="Times New Roman" w:eastAsia="Times New Roman" w:hAnsi="Times New Roman" w:cs="Times New Roman"/>
                <w:sz w:val="24"/>
                <w:szCs w:val="24"/>
                <w:lang w:eastAsia="ru-RU"/>
              </w:rPr>
              <w:t xml:space="preserve"> тыс. рублей, в том числе:</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2015 год – 421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2016 год – 20,00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2017 год – 106,6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2018 год – 39,3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2019 год – 0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2020 год – 0 тыс. рублей;</w:t>
            </w:r>
          </w:p>
          <w:p w:rsidR="001D5233" w:rsidRP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2021 год – 0 тыс. рублей;</w:t>
            </w:r>
          </w:p>
          <w:p w:rsidR="00DD1D09" w:rsidRDefault="00DD1D09" w:rsidP="00DD1D0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r w:rsidR="00D3230C">
              <w:rPr>
                <w:rFonts w:ascii="Times New Roman" w:eastAsia="Times New Roman" w:hAnsi="Times New Roman" w:cs="Times New Roman"/>
                <w:sz w:val="24"/>
                <w:szCs w:val="24"/>
                <w:lang w:eastAsia="ru-RU"/>
              </w:rPr>
              <w:t xml:space="preserve">од – </w:t>
            </w:r>
            <w:r>
              <w:rPr>
                <w:rFonts w:ascii="Times New Roman" w:eastAsia="Times New Roman" w:hAnsi="Times New Roman" w:cs="Times New Roman"/>
                <w:sz w:val="24"/>
                <w:szCs w:val="24"/>
                <w:lang w:eastAsia="ru-RU"/>
              </w:rPr>
              <w:t>0 тыс. рублей;</w:t>
            </w:r>
          </w:p>
          <w:p w:rsidR="00DD1D09" w:rsidRDefault="00DD1D09"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D5233"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rPr>
          <w:trHeight w:val="1194"/>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Подпрограмму предусмат</w:t>
      </w:r>
      <w:r w:rsidR="00DD1D09">
        <w:rPr>
          <w:rFonts w:ascii="Times New Roman" w:eastAsia="Calibri" w:hAnsi="Times New Roman" w:cs="Times New Roman"/>
          <w:sz w:val="24"/>
          <w:szCs w:val="24"/>
        </w:rPr>
        <w:t>ривается реализовать в 2014-2022</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6D1E05" w:rsidRDefault="006D1E05" w:rsidP="006D1E05">
      <w:pPr>
        <w:spacing w:after="0" w:line="240" w:lineRule="auto"/>
        <w:ind w:left="567"/>
        <w:rPr>
          <w:rFonts w:ascii="Times New Roman" w:eastAsia="Calibri" w:hAnsi="Times New Roman" w:cs="Times New Roman"/>
          <w:b/>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75235">
        <w:rPr>
          <w:rFonts w:ascii="Times New Roman" w:eastAsia="Calibri" w:hAnsi="Times New Roman" w:cs="Times New Roman"/>
          <w:sz w:val="24"/>
          <w:szCs w:val="24"/>
        </w:rPr>
        <w:t>735,9</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2015 год – 421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2016 год – 20,00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2017 год – 10</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2018 год – 39,3</w:t>
      </w:r>
      <w:r w:rsidR="006D1E05">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6D1E05">
        <w:rPr>
          <w:rFonts w:ascii="Times New Roman" w:eastAsia="Calibri" w:hAnsi="Times New Roman" w:cs="Times New Roman"/>
          <w:sz w:val="24"/>
          <w:szCs w:val="24"/>
        </w:rPr>
        <w:t>0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6D1E05">
        <w:rPr>
          <w:rFonts w:ascii="Times New Roman" w:eastAsia="Calibri" w:hAnsi="Times New Roman" w:cs="Times New Roman"/>
          <w:sz w:val="24"/>
          <w:szCs w:val="24"/>
        </w:rPr>
        <w:t>0 тыс. рублей;</w:t>
      </w:r>
    </w:p>
    <w:p w:rsidR="001D5233"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2021 год – </w:t>
      </w:r>
      <w:r w:rsidR="001D5233">
        <w:rPr>
          <w:rFonts w:ascii="Times New Roman" w:eastAsia="Calibri" w:hAnsi="Times New Roman" w:cs="Times New Roman"/>
          <w:sz w:val="24"/>
          <w:szCs w:val="24"/>
        </w:rPr>
        <w:t>0 тыс. рублей;</w:t>
      </w:r>
    </w:p>
    <w:p w:rsidR="00D3230C" w:rsidRDefault="00D3230C" w:rsidP="00D3230C">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2022 год – 0 тыс. рублей;</w:t>
      </w:r>
    </w:p>
    <w:p w:rsidR="00D3230C" w:rsidRDefault="00D3230C"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топливно-энергетических балансов;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4.1</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31.12.202</w:t>
            </w:r>
            <w:r w:rsidR="00D3230C">
              <w:rPr>
                <w:rFonts w:ascii="Times New Roman" w:eastAsia="Calibri" w:hAnsi="Times New Roman" w:cs="Times New Roman"/>
                <w:sz w:val="24"/>
                <w:szCs w:val="24"/>
              </w:rPr>
              <w:t>2</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 2</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0" w:type="auto"/>
        <w:tblInd w:w="448" w:type="dxa"/>
        <w:tblCellMar>
          <w:left w:w="75" w:type="dxa"/>
          <w:right w:w="75" w:type="dxa"/>
        </w:tblCellMar>
        <w:tblLook w:val="04A0" w:firstRow="1" w:lastRow="0" w:firstColumn="1" w:lastColumn="0" w:noHBand="0" w:noVBand="1"/>
      </w:tblPr>
      <w:tblGrid>
        <w:gridCol w:w="1768"/>
        <w:gridCol w:w="2910"/>
        <w:gridCol w:w="1788"/>
        <w:gridCol w:w="721"/>
        <w:gridCol w:w="672"/>
        <w:gridCol w:w="617"/>
        <w:gridCol w:w="444"/>
        <w:gridCol w:w="695"/>
        <w:gridCol w:w="630"/>
        <w:gridCol w:w="630"/>
        <w:gridCol w:w="690"/>
        <w:gridCol w:w="690"/>
        <w:gridCol w:w="630"/>
        <w:gridCol w:w="630"/>
        <w:gridCol w:w="630"/>
        <w:gridCol w:w="630"/>
        <w:gridCol w:w="630"/>
      </w:tblGrid>
      <w:tr w:rsidR="00D3230C" w:rsidTr="00D3230C">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0" w:type="auto"/>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D3230C" w:rsidTr="00D3230C">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0" w:type="auto"/>
            <w:tcBorders>
              <w:top w:val="nil"/>
              <w:left w:val="single" w:sz="4" w:space="0" w:color="auto"/>
              <w:bottom w:val="single" w:sz="4" w:space="0" w:color="auto"/>
              <w:right w:val="single" w:sz="4" w:space="0" w:color="auto"/>
            </w:tcBorders>
          </w:tcPr>
          <w:p w:rsidR="00D3230C" w:rsidRDefault="00D3230C" w:rsidP="001F637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D3230C" w:rsidTr="00D3230C">
        <w:trPr>
          <w:trHeight w:val="691"/>
        </w:trPr>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0" w:type="auto"/>
            <w:tcBorders>
              <w:top w:val="nil"/>
              <w:left w:val="single" w:sz="4" w:space="0" w:color="auto"/>
              <w:bottom w:val="single" w:sz="4" w:space="0" w:color="auto"/>
              <w:right w:val="single" w:sz="4" w:space="0" w:color="auto"/>
            </w:tcBorders>
          </w:tcPr>
          <w:p w:rsidR="00D3230C" w:rsidRDefault="00D3230C" w:rsidP="001F637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D3230C" w:rsidTr="00D3230C">
        <w:trPr>
          <w:trHeight w:val="540"/>
        </w:trPr>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39,3 </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0" w:type="auto"/>
            <w:tcBorders>
              <w:top w:val="nil"/>
              <w:left w:val="single" w:sz="4" w:space="0" w:color="auto"/>
              <w:bottom w:val="single" w:sz="4" w:space="0" w:color="auto"/>
              <w:right w:val="single" w:sz="4" w:space="0" w:color="auto"/>
            </w:tcBorders>
          </w:tcPr>
          <w:p w:rsidR="00D3230C" w:rsidRDefault="00D3230C" w:rsidP="001F637B">
            <w:pPr>
              <w:jc w:val="center"/>
              <w:rPr>
                <w:rFonts w:ascii="Times New Roman" w:eastAsia="Calibri" w:hAnsi="Times New Roman" w:cs="Times New Roman"/>
                <w:sz w:val="24"/>
                <w:szCs w:val="24"/>
              </w:rPr>
            </w:pPr>
          </w:p>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tcPr>
          <w:p w:rsidR="00D3230C" w:rsidRDefault="00D3230C" w:rsidP="001D5233">
            <w:pPr>
              <w:jc w:val="center"/>
              <w:rPr>
                <w:rFonts w:ascii="Times New Roman" w:eastAsia="Calibri" w:hAnsi="Times New Roman" w:cs="Times New Roman"/>
                <w:sz w:val="24"/>
                <w:szCs w:val="24"/>
              </w:rPr>
            </w:pPr>
          </w:p>
          <w:p w:rsidR="00D3230C" w:rsidRDefault="00D3230C" w:rsidP="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230C" w:rsidTr="00D3230C">
        <w:trPr>
          <w:trHeight w:val="360"/>
        </w:trPr>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hideMark/>
          </w:tcPr>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0" w:type="auto"/>
            <w:tcBorders>
              <w:top w:val="nil"/>
              <w:left w:val="single" w:sz="4" w:space="0" w:color="auto"/>
              <w:bottom w:val="single" w:sz="4" w:space="0" w:color="auto"/>
              <w:right w:val="single" w:sz="4" w:space="0" w:color="auto"/>
            </w:tcBorders>
            <w:hideMark/>
          </w:tcPr>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rPr>
                <w:rFonts w:ascii="Times New Roman" w:eastAsia="Calibri" w:hAnsi="Times New Roman" w:cs="Times New Roman"/>
                <w:sz w:val="24"/>
                <w:szCs w:val="24"/>
              </w:rPr>
            </w:pPr>
          </w:p>
          <w:p w:rsidR="009F0944" w:rsidRDefault="009F0944" w:rsidP="001E39A9">
            <w:pPr>
              <w:widowControl w:val="0"/>
              <w:autoSpaceDE w:val="0"/>
              <w:autoSpaceDN w:val="0"/>
              <w:adjustRightInd w:val="0"/>
              <w:spacing w:after="0" w:line="240" w:lineRule="auto"/>
              <w:rPr>
                <w:rFonts w:ascii="Times New Roman" w:eastAsia="Calibri" w:hAnsi="Times New Roman" w:cs="Times New Roman"/>
                <w:sz w:val="24"/>
                <w:szCs w:val="24"/>
              </w:rPr>
            </w:pPr>
          </w:p>
          <w:p w:rsidR="00D3230C" w:rsidRDefault="00D3230C" w:rsidP="001E39A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0" w:type="auto"/>
            <w:tcBorders>
              <w:top w:val="nil"/>
              <w:left w:val="single" w:sz="4" w:space="0" w:color="auto"/>
              <w:bottom w:val="single" w:sz="4" w:space="0" w:color="auto"/>
              <w:right w:val="single" w:sz="4" w:space="0" w:color="auto"/>
            </w:tcBorders>
          </w:tcPr>
          <w:p w:rsidR="00D3230C" w:rsidRDefault="00D3230C">
            <w:pPr>
              <w:rPr>
                <w:rFonts w:ascii="Times New Roman" w:eastAsia="Calibri" w:hAnsi="Times New Roman" w:cs="Times New Roman"/>
                <w:sz w:val="24"/>
                <w:szCs w:val="24"/>
              </w:rPr>
            </w:pPr>
          </w:p>
          <w:p w:rsidR="00D3230C" w:rsidRDefault="00D3230C">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0" w:type="auto"/>
            <w:tcBorders>
              <w:top w:val="nil"/>
              <w:left w:val="single" w:sz="4" w:space="0" w:color="auto"/>
              <w:bottom w:val="single" w:sz="4" w:space="0" w:color="auto"/>
              <w:right w:val="single" w:sz="4" w:space="0" w:color="auto"/>
            </w:tcBorders>
          </w:tcPr>
          <w:p w:rsidR="00D3230C" w:rsidRDefault="00D3230C" w:rsidP="00FB7869">
            <w:pPr>
              <w:rPr>
                <w:rFonts w:ascii="Times New Roman" w:eastAsia="Calibri" w:hAnsi="Times New Roman" w:cs="Times New Roman"/>
                <w:sz w:val="24"/>
                <w:szCs w:val="24"/>
              </w:rPr>
            </w:pPr>
          </w:p>
          <w:p w:rsidR="00D3230C" w:rsidRDefault="00D3230C"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39,3 </w:t>
            </w:r>
          </w:p>
        </w:tc>
        <w:tc>
          <w:tcPr>
            <w:tcW w:w="0" w:type="auto"/>
            <w:tcBorders>
              <w:top w:val="nil"/>
              <w:left w:val="single" w:sz="4" w:space="0" w:color="auto"/>
              <w:bottom w:val="single" w:sz="4" w:space="0" w:color="auto"/>
              <w:right w:val="single" w:sz="4" w:space="0" w:color="auto"/>
            </w:tcBorders>
          </w:tcPr>
          <w:p w:rsidR="00D3230C" w:rsidRDefault="00D3230C" w:rsidP="00FB7869">
            <w:pPr>
              <w:rPr>
                <w:rFonts w:ascii="Times New Roman" w:eastAsia="Calibri" w:hAnsi="Times New Roman" w:cs="Times New Roman"/>
                <w:sz w:val="24"/>
                <w:szCs w:val="24"/>
              </w:rPr>
            </w:pPr>
          </w:p>
          <w:p w:rsidR="00D3230C" w:rsidRDefault="00D3230C"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0" w:type="auto"/>
            <w:tcBorders>
              <w:top w:val="nil"/>
              <w:left w:val="single" w:sz="4" w:space="0" w:color="auto"/>
              <w:bottom w:val="single" w:sz="4" w:space="0" w:color="auto"/>
              <w:right w:val="single" w:sz="4" w:space="0" w:color="auto"/>
            </w:tcBorders>
          </w:tcPr>
          <w:p w:rsidR="00D3230C" w:rsidRDefault="00D3230C" w:rsidP="00FB7869">
            <w:pPr>
              <w:rPr>
                <w:rFonts w:ascii="Times New Roman" w:eastAsia="Calibri" w:hAnsi="Times New Roman" w:cs="Times New Roman"/>
                <w:sz w:val="24"/>
                <w:szCs w:val="24"/>
              </w:rPr>
            </w:pPr>
          </w:p>
          <w:p w:rsidR="00D3230C" w:rsidRDefault="00D3230C"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0" w:type="auto"/>
            <w:tcBorders>
              <w:top w:val="nil"/>
              <w:left w:val="single" w:sz="4" w:space="0" w:color="auto"/>
              <w:bottom w:val="single" w:sz="4" w:space="0" w:color="auto"/>
              <w:right w:val="single" w:sz="4" w:space="0" w:color="auto"/>
            </w:tcBorders>
          </w:tcPr>
          <w:p w:rsidR="00D3230C" w:rsidRDefault="00D3230C" w:rsidP="001F637B">
            <w:pPr>
              <w:jc w:val="center"/>
              <w:rPr>
                <w:rFonts w:ascii="Times New Roman" w:eastAsia="Calibri" w:hAnsi="Times New Roman" w:cs="Times New Roman"/>
                <w:sz w:val="24"/>
                <w:szCs w:val="24"/>
              </w:rPr>
            </w:pPr>
          </w:p>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tcPr>
          <w:p w:rsidR="00D3230C" w:rsidRDefault="00D3230C" w:rsidP="00FB7869">
            <w:pPr>
              <w:jc w:val="center"/>
              <w:rPr>
                <w:rFonts w:ascii="Times New Roman" w:eastAsia="Calibri" w:hAnsi="Times New Roman" w:cs="Times New Roman"/>
                <w:sz w:val="24"/>
                <w:szCs w:val="24"/>
              </w:rPr>
            </w:pPr>
          </w:p>
          <w:p w:rsidR="00D3230C" w:rsidRDefault="00D3230C" w:rsidP="00FB7869">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4.3</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6D1E05" w:rsidTr="006D1E05">
        <w:trPr>
          <w:trHeight w:val="1400"/>
        </w:trPr>
        <w:tc>
          <w:tcPr>
            <w:tcW w:w="56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15"/>
        </w:trPr>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4.4</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6D1E05" w:rsidTr="006D1E05">
        <w:trPr>
          <w:trHeight w:val="960"/>
        </w:trPr>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190"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6D1E05" w:rsidTr="006D1E05">
        <w:trPr>
          <w:trHeight w:val="821"/>
        </w:trPr>
        <w:tc>
          <w:tcPr>
            <w:tcW w:w="9358"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6D1E05" w:rsidTr="006D1E05">
        <w:trPr>
          <w:trHeight w:val="55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6D1E05" w:rsidTr="006D1E05">
        <w:trPr>
          <w:trHeight w:val="526"/>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80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6D1E05" w:rsidTr="006D1E05">
        <w:trPr>
          <w:trHeight w:val="128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благоустройству парков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6D1E05" w:rsidRDefault="006D1E05">
            <w:pPr>
              <w:spacing w:after="0" w:line="240" w:lineRule="auto"/>
              <w:jc w:val="both"/>
              <w:rPr>
                <w:rFonts w:ascii="Times New Roman" w:eastAsia="Times New Roman" w:hAnsi="Times New Roman" w:cs="Times New Roman"/>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возведение детского игрового комплекса;</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6D1E05" w:rsidRDefault="006D1E05">
            <w:pPr>
              <w:spacing w:after="0" w:line="240" w:lineRule="auto"/>
              <w:jc w:val="both"/>
              <w:rPr>
                <w:rFonts w:ascii="Times New Roman" w:eastAsia="Times New Roman" w:hAnsi="Times New Roman" w:cs="Times New Roman"/>
                <w:sz w:val="24"/>
                <w:szCs w:val="24"/>
              </w:rPr>
            </w:pPr>
          </w:p>
        </w:tc>
      </w:tr>
      <w:tr w:rsidR="006D1E05" w:rsidTr="006D1E05">
        <w:trPr>
          <w:trHeight w:val="1288"/>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w:t>
            </w:r>
            <w:r w:rsidR="004E3DB2">
              <w:rPr>
                <w:rFonts w:ascii="Times New Roman" w:eastAsia="Times New Roman" w:hAnsi="Times New Roman" w:cs="Times New Roman"/>
                <w:sz w:val="24"/>
                <w:szCs w:val="24"/>
              </w:rPr>
              <w:t>еализации программы: 2014 – 2022</w:t>
            </w:r>
            <w:r>
              <w:rPr>
                <w:rFonts w:ascii="Times New Roman" w:eastAsia="Times New Roman" w:hAnsi="Times New Roman" w:cs="Times New Roman"/>
                <w:sz w:val="24"/>
                <w:szCs w:val="24"/>
              </w:rPr>
              <w:t>годы</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6D1E05" w:rsidTr="002D0CCE">
        <w:trPr>
          <w:trHeight w:val="560"/>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Общий объем финансирования подпрограммы составляет:</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 тыс. рублей, в том числе:</w:t>
            </w:r>
          </w:p>
          <w:p w:rsidR="006D1E05" w:rsidRDefault="006D1E05">
            <w:pPr>
              <w:autoSpaceDE w:val="0"/>
              <w:autoSpaceDN w:val="0"/>
              <w:adjustRightInd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 год – 0,00</w:t>
            </w:r>
            <w:r w:rsidR="002D0CC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 год – 0,00 тыс. рублей;</w:t>
            </w:r>
          </w:p>
          <w:p w:rsidR="001D5233" w:rsidRDefault="001D5233" w:rsidP="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 год – 0,00 тыс. рублей;</w:t>
            </w:r>
          </w:p>
          <w:p w:rsidR="00D3230C" w:rsidRDefault="00D3230C" w:rsidP="00D3230C">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 год – 0,00 тыс. рублей;</w:t>
            </w:r>
          </w:p>
          <w:p w:rsidR="00D3230C" w:rsidRDefault="00D3230C" w:rsidP="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p w:rsidR="001D5233" w:rsidRDefault="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3230C" w:rsidRDefault="00D3230C" w:rsidP="00D3230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3230C" w:rsidRDefault="00D3230C" w:rsidP="00D3230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3230C" w:rsidRDefault="00D3230C" w:rsidP="00D3230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3230C" w:rsidRDefault="00D3230C" w:rsidP="00D3230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3230C" w:rsidRDefault="00D3230C" w:rsidP="00D3230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6D1E05" w:rsidRDefault="00D3230C"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w:t>
      </w:r>
      <w:proofErr w:type="gramStart"/>
      <w:r>
        <w:rPr>
          <w:rFonts w:ascii="Times New Roman" w:eastAsia="Times New Roman" w:hAnsi="Times New Roman" w:cs="Times New Roman"/>
          <w:sz w:val="24"/>
          <w:szCs w:val="24"/>
        </w:rPr>
        <w:t>обеспечивают комфортных условий отдыха населения и нуждаются</w:t>
      </w:r>
      <w:proofErr w:type="gramEnd"/>
      <w:r>
        <w:rPr>
          <w:rFonts w:ascii="Times New Roman" w:eastAsia="Times New Roman" w:hAnsi="Times New Roman" w:cs="Times New Roman"/>
          <w:sz w:val="24"/>
          <w:szCs w:val="24"/>
        </w:rPr>
        <w:t xml:space="preserve"> в ремонте и реконструкции.</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D1E05" w:rsidRDefault="006D1E05" w:rsidP="006D1E05">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Подпрограмму предусмат</w:t>
      </w:r>
      <w:r w:rsidR="001D5233">
        <w:rPr>
          <w:rFonts w:ascii="Times New Roman" w:eastAsia="Times New Roman" w:hAnsi="Times New Roman" w:cs="Times New Roman"/>
          <w:sz w:val="24"/>
          <w:szCs w:val="24"/>
        </w:rPr>
        <w:t>ривается реализовать в 2014-2021</w:t>
      </w:r>
      <w:r>
        <w:rPr>
          <w:rFonts w:ascii="Times New Roman" w:eastAsia="Times New Roman" w:hAnsi="Times New Roman" w:cs="Times New Roman"/>
          <w:sz w:val="24"/>
          <w:szCs w:val="24"/>
        </w:rPr>
        <w:t xml:space="preserve"> годах в один этап.</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благоустройство мест массового отдыха населениятерритории Коломыцевского сельского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 - 0,00 тыс. рублей;</w:t>
      </w:r>
    </w:p>
    <w:p w:rsidR="001D5233" w:rsidRDefault="00075235" w:rsidP="001D5233">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1D5233">
        <w:rPr>
          <w:rFonts w:ascii="Times New Roman" w:eastAsia="Times New Roman" w:hAnsi="Times New Roman" w:cs="Times New Roman"/>
          <w:sz w:val="24"/>
          <w:szCs w:val="24"/>
        </w:rPr>
        <w:t xml:space="preserve"> год - 0,00 тыс. рублей;</w:t>
      </w:r>
    </w:p>
    <w:p w:rsidR="00D3230C" w:rsidRDefault="00D3230C" w:rsidP="00D3230C">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- 0,00 тыс. рублей;</w:t>
      </w:r>
    </w:p>
    <w:p w:rsidR="00D3230C" w:rsidRDefault="00D3230C" w:rsidP="001D5233">
      <w:pPr>
        <w:spacing w:after="0" w:line="240" w:lineRule="auto"/>
        <w:ind w:left="567" w:firstLine="426"/>
        <w:jc w:val="both"/>
        <w:rPr>
          <w:rFonts w:ascii="Times New Roman" w:eastAsia="Times New Roman" w:hAnsi="Times New Roman" w:cs="Times New Roman"/>
          <w:sz w:val="24"/>
          <w:szCs w:val="24"/>
        </w:rPr>
      </w:pPr>
    </w:p>
    <w:p w:rsidR="001D5233" w:rsidRDefault="001D5233"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проведение  мероприятий по благоустройству парков;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благоустроенности с. Коломыцево.</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увеличится привлекательность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5.1</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w:t>
            </w:r>
            <w:r w:rsidR="00D3230C">
              <w:rPr>
                <w:rFonts w:ascii="Times New Roman" w:eastAsia="Times New Roman" w:hAnsi="Times New Roman" w:cs="Times New Roman"/>
                <w:sz w:val="24"/>
                <w:szCs w:val="24"/>
              </w:rPr>
              <w:t>2</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Таблица 5.2</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местного бюджета </w:t>
      </w:r>
      <w:proofErr w:type="gramStart"/>
      <w:r>
        <w:rPr>
          <w:rFonts w:ascii="Times New Roman" w:eastAsia="Times New Roman"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6236"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708"/>
        <w:gridCol w:w="708"/>
      </w:tblGrid>
      <w:tr w:rsidR="00D3230C" w:rsidTr="00D3230C">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D3230C" w:rsidTr="00D3230C">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708"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230C" w:rsidRDefault="00D3230C"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D3230C" w:rsidTr="00D3230C">
        <w:tc>
          <w:tcPr>
            <w:tcW w:w="1907"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D3230C" w:rsidRDefault="00D3230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3230C" w:rsidTr="00D3230C">
        <w:trPr>
          <w:trHeight w:val="835"/>
        </w:trPr>
        <w:tc>
          <w:tcPr>
            <w:tcW w:w="1907" w:type="dxa"/>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roofErr w:type="gramStart"/>
            <w:r>
              <w:rPr>
                <w:rFonts w:ascii="Times New Roman" w:eastAsia="Times New Roman" w:hAnsi="Times New Roman" w:cs="Times New Roman"/>
                <w:sz w:val="24"/>
                <w:szCs w:val="24"/>
              </w:rPr>
              <w:t>.»</w:t>
            </w:r>
            <w:proofErr w:type="gramEnd"/>
          </w:p>
        </w:tc>
        <w:tc>
          <w:tcPr>
            <w:tcW w:w="1864"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3230C" w:rsidTr="00D3230C">
        <w:trPr>
          <w:trHeight w:val="1130"/>
        </w:trPr>
        <w:tc>
          <w:tcPr>
            <w:tcW w:w="1907" w:type="dxa"/>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6837" w:h="11905" w:orient="landscape"/>
          <w:pgMar w:top="567" w:right="567" w:bottom="567" w:left="567" w:header="0" w:footer="0" w:gutter="0"/>
          <w:cols w:space="720"/>
        </w:sect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6D1E05" w:rsidTr="006D1E05">
        <w:trPr>
          <w:trHeight w:val="821"/>
        </w:trPr>
        <w:tc>
          <w:tcPr>
            <w:tcW w:w="10207"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«Реконструкция, ремонт сетей и объектов водоснабжения»</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6D1E05" w:rsidTr="006D1E05">
        <w:trPr>
          <w:trHeight w:val="55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6D1E05" w:rsidTr="006D1E05">
        <w:trPr>
          <w:trHeight w:val="52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452"/>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41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6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2606"/>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rsidR="006D1E05" w:rsidRDefault="006D1E05">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6D1E05" w:rsidTr="006D1E05">
        <w:trPr>
          <w:trHeight w:val="1117"/>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6D1E05" w:rsidRDefault="006D1E05">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rsidR="006D1E05" w:rsidRDefault="006D1E05">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6D1E05" w:rsidTr="006D1E05">
        <w:trPr>
          <w:trHeight w:val="980"/>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p>
        </w:tc>
      </w:tr>
      <w:tr w:rsidR="006D1E05" w:rsidTr="006D1E05">
        <w:trPr>
          <w:trHeight w:val="543"/>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D3230C">
              <w:rPr>
                <w:rFonts w:ascii="Times New Roman" w:eastAsia="Calibri" w:hAnsi="Times New Roman" w:cs="Times New Roman"/>
                <w:sz w:val="24"/>
                <w:szCs w:val="24"/>
              </w:rPr>
              <w:t>еализации программы: 2017 – 2022</w:t>
            </w:r>
            <w:r>
              <w:rPr>
                <w:rFonts w:ascii="Times New Roman" w:eastAsia="Calibri" w:hAnsi="Times New Roman" w:cs="Times New Roman"/>
                <w:sz w:val="24"/>
                <w:szCs w:val="24"/>
              </w:rPr>
              <w:t xml:space="preserve"> годы</w:t>
            </w:r>
          </w:p>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420"/>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D3230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3541,2</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2017 год – 27</w:t>
            </w:r>
            <w:r w:rsidR="001E39A9">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тыс. рублей;</w:t>
            </w:r>
          </w:p>
          <w:p w:rsidR="006D1E05" w:rsidRDefault="0007523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D3230C">
              <w:rPr>
                <w:rFonts w:ascii="Times New Roman" w:eastAsia="Times New Roman" w:hAnsi="Times New Roman" w:cs="Times New Roman"/>
                <w:sz w:val="24"/>
                <w:szCs w:val="24"/>
                <w:lang w:eastAsia="ru-RU"/>
              </w:rPr>
              <w:t>25,2</w:t>
            </w:r>
            <w:r>
              <w:rPr>
                <w:rFonts w:ascii="Times New Roman" w:eastAsia="Times New Roman" w:hAnsi="Times New Roman" w:cs="Times New Roman"/>
                <w:sz w:val="24"/>
                <w:szCs w:val="24"/>
                <w:lang w:eastAsia="ru-RU"/>
              </w:rPr>
              <w:t xml:space="preserve"> тыс. рублей;</w:t>
            </w:r>
          </w:p>
          <w:p w:rsidR="006D1E05" w:rsidRDefault="006D1E05"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D3230C">
              <w:rPr>
                <w:rFonts w:ascii="Times New Roman" w:eastAsia="Times New Roman" w:hAnsi="Times New Roman" w:cs="Times New Roman"/>
                <w:sz w:val="24"/>
                <w:szCs w:val="24"/>
                <w:lang w:eastAsia="ru-RU"/>
              </w:rPr>
              <w:t>48</w:t>
            </w:r>
            <w:r w:rsidR="001E39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1D5233" w:rsidRDefault="001D5233"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100  тыс. рублей;</w:t>
            </w:r>
          </w:p>
          <w:p w:rsidR="00D3230C" w:rsidRDefault="00D3230C" w:rsidP="00D3230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100  тыс. рублей;</w:t>
            </w:r>
          </w:p>
          <w:p w:rsidR="00D3230C" w:rsidRDefault="00D3230C"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D5233" w:rsidRDefault="001D5233"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bl>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pPr w:leftFromText="180" w:rightFromText="180" w:bottomFromText="200" w:vertAnchor="text" w:horzAnchor="margin" w:tblpXSpec="center" w:tblpY="-261"/>
        <w:tblW w:w="9645" w:type="dxa"/>
        <w:tblLayout w:type="fixed"/>
        <w:tblLook w:val="00A0" w:firstRow="1" w:lastRow="0" w:firstColumn="1" w:lastColumn="0" w:noHBand="0" w:noVBand="0"/>
      </w:tblPr>
      <w:tblGrid>
        <w:gridCol w:w="2943"/>
        <w:gridCol w:w="6702"/>
      </w:tblGrid>
      <w:tr w:rsidR="006D1E05" w:rsidTr="009F0944">
        <w:trPr>
          <w:trHeight w:val="1194"/>
        </w:trPr>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702"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«Реконструкция  сетей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качестве</w:t>
      </w:r>
      <w:proofErr w:type="gramEnd"/>
      <w:r>
        <w:rPr>
          <w:rFonts w:ascii="Times New Roman" w:eastAsia="Calibri" w:hAnsi="Times New Roman" w:cs="Times New Roman"/>
          <w:sz w:val="24"/>
          <w:szCs w:val="24"/>
        </w:rPr>
        <w:t xml:space="preserve">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w:t>
      </w:r>
      <w:proofErr w:type="gramStart"/>
      <w:r>
        <w:rPr>
          <w:rFonts w:ascii="Times New Roman" w:eastAsia="Calibri" w:hAnsi="Times New Roman" w:cs="Times New Roman"/>
          <w:sz w:val="24"/>
          <w:szCs w:val="24"/>
        </w:rPr>
        <w:t>новый</w:t>
      </w:r>
      <w:proofErr w:type="gramEnd"/>
      <w:r>
        <w:rPr>
          <w:rFonts w:ascii="Times New Roman" w:eastAsia="Calibri" w:hAnsi="Times New Roman" w:cs="Times New Roman"/>
          <w:sz w:val="24"/>
          <w:szCs w:val="24"/>
        </w:rPr>
        <w:t xml:space="preserve">,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w:t>
      </w:r>
      <w:proofErr w:type="gramStart"/>
      <w:r>
        <w:rPr>
          <w:rFonts w:ascii="Times New Roman" w:eastAsia="Calibri" w:hAnsi="Times New Roman" w:cs="Times New Roman"/>
          <w:sz w:val="24"/>
          <w:szCs w:val="24"/>
        </w:rPr>
        <w:t>Юбилейная</w:t>
      </w:r>
      <w:proofErr w:type="gramEnd"/>
      <w:r>
        <w:rPr>
          <w:rFonts w:ascii="Times New Roman" w:eastAsia="Calibri" w:hAnsi="Times New Roman" w:cs="Times New Roman"/>
          <w:sz w:val="24"/>
          <w:szCs w:val="24"/>
        </w:rPr>
        <w:t xml:space="preserve">.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 .</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ремонт  сетей и объектов.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водныхресурсов требует координации действий поставщиков и потребителей.</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Основными целями подпрограммы являются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повышение надежности снабжения ресурсами;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повышение эффективности производства услуги.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D3230C">
        <w:rPr>
          <w:rFonts w:ascii="Times New Roman" w:eastAsia="Calibri" w:hAnsi="Times New Roman" w:cs="Times New Roman"/>
          <w:sz w:val="24"/>
          <w:szCs w:val="24"/>
        </w:rPr>
        <w:t>ривается реализовать в 2014-2022</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 (Таблица №1):</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(Таблица №2)</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D3230C">
        <w:rPr>
          <w:rFonts w:ascii="Times New Roman" w:eastAsia="Times New Roman" w:hAnsi="Times New Roman" w:cs="Times New Roman"/>
          <w:sz w:val="24"/>
          <w:szCs w:val="24"/>
          <w:lang w:eastAsia="ru-RU"/>
        </w:rPr>
        <w:t>3541,2</w:t>
      </w:r>
      <w:r>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E39A9">
        <w:rPr>
          <w:rFonts w:ascii="Times New Roman" w:eastAsia="Times New Roman" w:hAnsi="Times New Roman" w:cs="Times New Roman"/>
          <w:sz w:val="24"/>
          <w:szCs w:val="24"/>
          <w:lang w:eastAsia="ru-RU"/>
        </w:rPr>
        <w:t>2721,2</w:t>
      </w:r>
      <w:r>
        <w:rPr>
          <w:rFonts w:ascii="Times New Roman" w:eastAsia="Times New Roman" w:hAnsi="Times New Roman" w:cs="Times New Roman"/>
          <w:sz w:val="24"/>
          <w:szCs w:val="24"/>
          <w:lang w:eastAsia="ru-RU"/>
        </w:rPr>
        <w:t xml:space="preserve">  тыс. рублей;</w:t>
      </w:r>
    </w:p>
    <w:p w:rsidR="006D1E05" w:rsidRDefault="0007523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2019 год – </w:t>
      </w:r>
      <w:r w:rsidR="00D3230C">
        <w:rPr>
          <w:rFonts w:ascii="Times New Roman" w:eastAsia="Times New Roman" w:hAnsi="Times New Roman" w:cs="Times New Roman"/>
          <w:sz w:val="24"/>
          <w:szCs w:val="24"/>
          <w:lang w:eastAsia="ru-RU"/>
        </w:rPr>
        <w:t>25,2</w:t>
      </w:r>
      <w:r>
        <w:rPr>
          <w:rFonts w:ascii="Times New Roman" w:eastAsia="Times New Roman" w:hAnsi="Times New Roman" w:cs="Times New Roman"/>
          <w:sz w:val="24"/>
          <w:szCs w:val="24"/>
          <w:lang w:eastAsia="ru-RU"/>
        </w:rPr>
        <w:t xml:space="preserve">  тыс. рублей;</w:t>
      </w:r>
    </w:p>
    <w:p w:rsidR="006D1E05" w:rsidRDefault="00D3230C"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Calibri" w:hAnsi="Times New Roman" w:cs="Times New Roman"/>
          <w:sz w:val="24"/>
          <w:szCs w:val="24"/>
        </w:rPr>
        <w:t>2019</w:t>
      </w:r>
      <w:r w:rsidR="006D1E05">
        <w:rPr>
          <w:rFonts w:ascii="Times New Roman" w:eastAsia="Calibri" w:hAnsi="Times New Roman" w:cs="Times New Roman"/>
          <w:sz w:val="24"/>
          <w:szCs w:val="24"/>
        </w:rPr>
        <w:t xml:space="preserve"> год – </w:t>
      </w:r>
      <w:r>
        <w:rPr>
          <w:rFonts w:ascii="Times New Roman" w:eastAsia="Calibri" w:hAnsi="Times New Roman" w:cs="Times New Roman"/>
          <w:sz w:val="24"/>
          <w:szCs w:val="24"/>
        </w:rPr>
        <w:t>48</w:t>
      </w:r>
      <w:r w:rsidR="001E39A9">
        <w:rPr>
          <w:rFonts w:ascii="Times New Roman" w:eastAsia="Calibri" w:hAnsi="Times New Roman" w:cs="Times New Roman"/>
          <w:sz w:val="24"/>
          <w:szCs w:val="24"/>
        </w:rPr>
        <w:t>0</w:t>
      </w:r>
      <w:r w:rsidR="006D1E05">
        <w:rPr>
          <w:rFonts w:ascii="Times New Roman" w:eastAsia="Calibri" w:hAnsi="Times New Roman" w:cs="Times New Roman"/>
          <w:sz w:val="24"/>
          <w:szCs w:val="24"/>
        </w:rPr>
        <w:t xml:space="preserve"> тыс. рублей.</w:t>
      </w:r>
    </w:p>
    <w:p w:rsidR="00817AC5" w:rsidRDefault="00817AC5" w:rsidP="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2021 год – 100  тыс. рублей;</w:t>
      </w:r>
    </w:p>
    <w:p w:rsidR="00D3230C" w:rsidRDefault="00D3230C" w:rsidP="00D3230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 год – 100  тыс. рублей;</w:t>
      </w:r>
    </w:p>
    <w:p w:rsidR="00D3230C" w:rsidRDefault="00D3230C" w:rsidP="00D3230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3230C" w:rsidRDefault="00D3230C" w:rsidP="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17AC5" w:rsidRDefault="00817AC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6D1E05" w:rsidRDefault="006D1E05" w:rsidP="006D1E0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8F499E"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6</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967"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0372"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01.01.2017</w:t>
            </w:r>
          </w:p>
        </w:tc>
        <w:tc>
          <w:tcPr>
            <w:tcW w:w="1334"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w:t>
            </w:r>
            <w:r w:rsidR="00D3230C">
              <w:rPr>
                <w:rFonts w:ascii="Times New Roman" w:eastAsia="Calibri" w:hAnsi="Times New Roman" w:cs="Times New Roman"/>
                <w:sz w:val="24"/>
                <w:szCs w:val="24"/>
              </w:rPr>
              <w:t>2</w:t>
            </w:r>
          </w:p>
        </w:tc>
        <w:tc>
          <w:tcPr>
            <w:tcW w:w="2823"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8F499E" w:rsidP="006D1E05">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7</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территории поселения»</w:t>
      </w:r>
    </w:p>
    <w:tbl>
      <w:tblPr>
        <w:tblW w:w="0" w:type="auto"/>
        <w:tblCellMar>
          <w:left w:w="75" w:type="dxa"/>
          <w:right w:w="75" w:type="dxa"/>
        </w:tblCellMar>
        <w:tblLook w:val="04A0" w:firstRow="1" w:lastRow="0" w:firstColumn="1" w:lastColumn="0" w:noHBand="0" w:noVBand="1"/>
      </w:tblPr>
      <w:tblGrid>
        <w:gridCol w:w="1821"/>
        <w:gridCol w:w="2433"/>
        <w:gridCol w:w="2425"/>
        <w:gridCol w:w="721"/>
        <w:gridCol w:w="672"/>
        <w:gridCol w:w="617"/>
        <w:gridCol w:w="444"/>
        <w:gridCol w:w="810"/>
        <w:gridCol w:w="630"/>
        <w:gridCol w:w="630"/>
        <w:gridCol w:w="630"/>
        <w:gridCol w:w="810"/>
        <w:gridCol w:w="690"/>
        <w:gridCol w:w="630"/>
        <w:gridCol w:w="630"/>
        <w:gridCol w:w="630"/>
        <w:gridCol w:w="630"/>
      </w:tblGrid>
      <w:tr w:rsidR="00D3230C" w:rsidTr="00D3230C">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630" w:type="dxa"/>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r>
      <w:tr w:rsidR="00D3230C" w:rsidTr="00D3230C">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30C" w:rsidRDefault="00D3230C">
            <w:pPr>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630"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630"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230C" w:rsidRDefault="00D3230C"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D3230C" w:rsidTr="00D3230C">
        <w:trPr>
          <w:trHeight w:val="333"/>
        </w:trPr>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D3230C" w:rsidRDefault="00D3230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30"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30" w:type="dxa"/>
            <w:tcBorders>
              <w:top w:val="nil"/>
              <w:left w:val="single" w:sz="4" w:space="0" w:color="auto"/>
              <w:bottom w:val="single" w:sz="4" w:space="0" w:color="auto"/>
              <w:right w:val="single" w:sz="4" w:space="0" w:color="auto"/>
            </w:tcBorders>
          </w:tcPr>
          <w:p w:rsidR="00D3230C" w:rsidRDefault="00D3230C" w:rsidP="006770D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D3230C" w:rsidTr="00D3230C">
        <w:trPr>
          <w:trHeight w:val="835"/>
        </w:trPr>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3541,2</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25,2</w:t>
            </w:r>
          </w:p>
        </w:tc>
        <w:tc>
          <w:tcPr>
            <w:tcW w:w="0" w:type="auto"/>
            <w:tcBorders>
              <w:top w:val="nil"/>
              <w:left w:val="single" w:sz="4" w:space="0" w:color="auto"/>
              <w:bottom w:val="single" w:sz="4" w:space="0" w:color="auto"/>
              <w:right w:val="single" w:sz="4" w:space="0" w:color="auto"/>
            </w:tcBorders>
            <w:hideMark/>
          </w:tcPr>
          <w:p w:rsidR="00D3230C" w:rsidRDefault="00D3230C">
            <w:pPr>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630"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30" w:type="dxa"/>
            <w:tcBorders>
              <w:top w:val="nil"/>
              <w:left w:val="single" w:sz="4" w:space="0" w:color="auto"/>
              <w:bottom w:val="single" w:sz="4" w:space="0" w:color="auto"/>
              <w:right w:val="single" w:sz="4" w:space="0" w:color="auto"/>
            </w:tcBorders>
          </w:tcPr>
          <w:p w:rsidR="00D3230C" w:rsidRDefault="00D3230C" w:rsidP="006770D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D3230C" w:rsidTr="00D3230C">
        <w:trPr>
          <w:trHeight w:val="1130"/>
        </w:trPr>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3541,2</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hideMark/>
          </w:tcPr>
          <w:p w:rsidR="00D3230C" w:rsidRDefault="00D3230C"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0" w:type="auto"/>
            <w:tcBorders>
              <w:top w:val="nil"/>
              <w:left w:val="single" w:sz="4" w:space="0" w:color="auto"/>
              <w:bottom w:val="single" w:sz="4" w:space="0" w:color="auto"/>
              <w:right w:val="single" w:sz="4" w:space="0" w:color="auto"/>
            </w:tcBorders>
            <w:hideMark/>
          </w:tcPr>
          <w:p w:rsidR="00D3230C" w:rsidRDefault="00D3230C"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0" w:type="auto"/>
            <w:tcBorders>
              <w:top w:val="nil"/>
              <w:left w:val="single" w:sz="4" w:space="0" w:color="auto"/>
              <w:bottom w:val="single" w:sz="4" w:space="0" w:color="auto"/>
              <w:right w:val="single" w:sz="4" w:space="0" w:color="auto"/>
            </w:tcBorders>
            <w:hideMark/>
          </w:tcPr>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25,2</w:t>
            </w:r>
          </w:p>
        </w:tc>
        <w:tc>
          <w:tcPr>
            <w:tcW w:w="0" w:type="auto"/>
            <w:tcBorders>
              <w:top w:val="nil"/>
              <w:left w:val="single" w:sz="4" w:space="0" w:color="auto"/>
              <w:bottom w:val="single" w:sz="4" w:space="0" w:color="auto"/>
              <w:right w:val="single" w:sz="4" w:space="0" w:color="auto"/>
            </w:tcBorders>
            <w:hideMark/>
          </w:tcPr>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630" w:type="dxa"/>
            <w:tcBorders>
              <w:top w:val="nil"/>
              <w:left w:val="single" w:sz="4" w:space="0" w:color="auto"/>
              <w:bottom w:val="single" w:sz="4" w:space="0" w:color="auto"/>
              <w:right w:val="single" w:sz="4" w:space="0" w:color="auto"/>
            </w:tcBorders>
          </w:tcPr>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30" w:type="dxa"/>
            <w:tcBorders>
              <w:top w:val="nil"/>
              <w:left w:val="single" w:sz="4" w:space="0" w:color="auto"/>
              <w:bottom w:val="single" w:sz="4" w:space="0" w:color="auto"/>
              <w:right w:val="single" w:sz="4" w:space="0" w:color="auto"/>
            </w:tcBorders>
          </w:tcPr>
          <w:p w:rsidR="00D3230C" w:rsidRDefault="00D3230C" w:rsidP="001F637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p w:rsidR="005C3919"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w:t>
      </w:r>
    </w:p>
    <w:p w:rsidR="00665F42" w:rsidRPr="00665F42" w:rsidRDefault="00665F42" w:rsidP="00665F42">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ПАСПОРТ</w:t>
      </w:r>
    </w:p>
    <w:p w:rsidR="00665F42" w:rsidRPr="00665F42" w:rsidRDefault="00665F42" w:rsidP="00665F42">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51"/>
      </w:tblGrid>
      <w:tr w:rsidR="00665F42" w:rsidRPr="00665F42" w:rsidTr="00FB7869">
        <w:tc>
          <w:tcPr>
            <w:tcW w:w="3936"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Наименование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665F42" w:rsidRPr="00665F42" w:rsidTr="00FB7869">
        <w:tc>
          <w:tcPr>
            <w:tcW w:w="3936"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Ответственный исполнитель программы</w:t>
            </w:r>
          </w:p>
        </w:tc>
        <w:tc>
          <w:tcPr>
            <w:tcW w:w="7051" w:type="dxa"/>
            <w:shd w:val="clear" w:color="auto" w:fill="auto"/>
          </w:tcPr>
          <w:p w:rsidR="00665F42" w:rsidRPr="00665F42" w:rsidRDefault="00665F42" w:rsidP="008E2A83">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FB7869">
        <w:tc>
          <w:tcPr>
            <w:tcW w:w="3936"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Участники 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FB7869">
        <w:tc>
          <w:tcPr>
            <w:tcW w:w="3936"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Программно-целевые инструменты</w:t>
            </w:r>
          </w:p>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отсутствуют</w:t>
            </w:r>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Цели подпрограммы</w:t>
            </w:r>
          </w:p>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Повысить эффективность использования земельных ресурсов поселения</w:t>
            </w:r>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Задачи подпрограммы</w:t>
            </w:r>
          </w:p>
          <w:p w:rsidR="00665F42" w:rsidRPr="00665F42" w:rsidRDefault="00665F42" w:rsidP="00FB7869">
            <w:pPr>
              <w:rPr>
                <w:rFonts w:ascii="Times New Roman" w:hAnsi="Times New Roman" w:cs="Times New Roman"/>
                <w:sz w:val="24"/>
                <w:szCs w:val="24"/>
              </w:rPr>
            </w:pPr>
          </w:p>
          <w:p w:rsidR="00665F42" w:rsidRPr="00665F42" w:rsidRDefault="00665F42" w:rsidP="00FB7869">
            <w:pPr>
              <w:rPr>
                <w:rFonts w:ascii="Times New Roman" w:hAnsi="Times New Roman" w:cs="Times New Roman"/>
                <w:sz w:val="24"/>
                <w:szCs w:val="24"/>
              </w:rPr>
            </w:pP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roofErr w:type="gramStart"/>
            <w:r w:rsidRPr="00665F42">
              <w:rPr>
                <w:rFonts w:ascii="Times New Roman" w:hAnsi="Times New Roman" w:cs="Times New Roman"/>
                <w:sz w:val="24"/>
                <w:szCs w:val="24"/>
              </w:rPr>
              <w:t>..</w:t>
            </w:r>
            <w:proofErr w:type="gramEnd"/>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Целевые индикаторы и показатели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количество проверок муниципального земельного контроля.</w:t>
            </w:r>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Этапы и сроки реализации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w:t>
            </w:r>
            <w:r w:rsidR="00D3230C">
              <w:rPr>
                <w:rFonts w:ascii="Times New Roman" w:hAnsi="Times New Roman" w:cs="Times New Roman"/>
                <w:sz w:val="24"/>
                <w:szCs w:val="24"/>
              </w:rPr>
              <w:t>ма будет реализована в 2018-2022</w:t>
            </w:r>
            <w:r w:rsidRPr="00665F42">
              <w:rPr>
                <w:rFonts w:ascii="Times New Roman" w:hAnsi="Times New Roman" w:cs="Times New Roman"/>
                <w:sz w:val="24"/>
                <w:szCs w:val="24"/>
              </w:rPr>
              <w:t xml:space="preserve"> годы, этапы не предусмотрены.</w:t>
            </w:r>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Объемы бюджетных ассигнований</w:t>
            </w:r>
          </w:p>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Объем ассигнований местног</w:t>
            </w:r>
            <w:r w:rsidR="00D3230C">
              <w:rPr>
                <w:rFonts w:ascii="Times New Roman" w:hAnsi="Times New Roman" w:cs="Times New Roman"/>
                <w:sz w:val="24"/>
                <w:szCs w:val="24"/>
              </w:rPr>
              <w:t>о бюджета подпрограммы 2018-2022 годы 5</w:t>
            </w:r>
            <w:r w:rsidRPr="00665F42">
              <w:rPr>
                <w:rFonts w:ascii="Times New Roman" w:hAnsi="Times New Roman" w:cs="Times New Roman"/>
                <w:sz w:val="24"/>
                <w:szCs w:val="24"/>
              </w:rPr>
              <w:t xml:space="preserve">,0 тыс. рублей, в том числе: </w:t>
            </w:r>
          </w:p>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2021</w:t>
            </w:r>
            <w:r w:rsidR="002D0CCE">
              <w:rPr>
                <w:rFonts w:ascii="Times New Roman" w:hAnsi="Times New Roman" w:cs="Times New Roman"/>
                <w:sz w:val="24"/>
                <w:szCs w:val="24"/>
              </w:rPr>
              <w:t xml:space="preserve"> </w:t>
            </w:r>
            <w:r w:rsidRPr="00665F42">
              <w:rPr>
                <w:rFonts w:ascii="Times New Roman" w:hAnsi="Times New Roman" w:cs="Times New Roman"/>
                <w:sz w:val="24"/>
                <w:szCs w:val="24"/>
              </w:rPr>
              <w:t>год-   1,0 тыс.</w:t>
            </w:r>
            <w:r w:rsidR="002D0CCE">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D3230C" w:rsidRDefault="00D3230C" w:rsidP="00D3230C">
            <w:pPr>
              <w:widowControl w:val="0"/>
              <w:tabs>
                <w:tab w:val="left" w:pos="961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2022</w:t>
            </w:r>
            <w:r w:rsidR="002D0CCE">
              <w:rPr>
                <w:rFonts w:ascii="Times New Roman" w:hAnsi="Times New Roman" w:cs="Times New Roman"/>
                <w:sz w:val="24"/>
                <w:szCs w:val="24"/>
              </w:rPr>
              <w:t xml:space="preserve"> </w:t>
            </w:r>
            <w:r w:rsidRPr="00665F42">
              <w:rPr>
                <w:rFonts w:ascii="Times New Roman" w:hAnsi="Times New Roman" w:cs="Times New Roman"/>
                <w:sz w:val="24"/>
                <w:szCs w:val="24"/>
              </w:rPr>
              <w:t>год-   1,0 тыс.</w:t>
            </w:r>
            <w:r w:rsidR="002D0CCE">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D3230C" w:rsidRPr="00665F42" w:rsidRDefault="00D3230C" w:rsidP="00FB7869">
            <w:pPr>
              <w:widowControl w:val="0"/>
              <w:tabs>
                <w:tab w:val="left" w:pos="9610"/>
              </w:tabs>
              <w:autoSpaceDE w:val="0"/>
              <w:autoSpaceDN w:val="0"/>
              <w:adjustRightInd w:val="0"/>
              <w:rPr>
                <w:rFonts w:ascii="Times New Roman" w:hAnsi="Times New Roman" w:cs="Times New Roman"/>
                <w:sz w:val="24"/>
                <w:szCs w:val="24"/>
              </w:rPr>
            </w:pPr>
          </w:p>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p>
        </w:tc>
      </w:tr>
      <w:tr w:rsidR="00665F42" w:rsidRPr="00665F42" w:rsidTr="00FB7869">
        <w:tc>
          <w:tcPr>
            <w:tcW w:w="3936"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tc>
      </w:tr>
    </w:tbl>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lastRenderedPageBreak/>
        <w:t>1. Характеристика сферы реализации подпрограммы "Осуществление муниципального земельного контроля в границах поселения"</w:t>
      </w: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w:t>
      </w:r>
      <w:r w:rsidR="00D3230C">
        <w:rPr>
          <w:rFonts w:ascii="Times New Roman" w:hAnsi="Times New Roman" w:cs="Times New Roman"/>
          <w:sz w:val="24"/>
          <w:szCs w:val="24"/>
        </w:rPr>
        <w:t>итории поселения» на 2018 - 2022</w:t>
      </w:r>
      <w:r w:rsidRPr="00665F42">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реализации подпрограммы осуществляется муниципальный земельный контроль в границах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интересах</w:t>
      </w:r>
      <w:proofErr w:type="gramEnd"/>
      <w:r w:rsidRPr="00665F42">
        <w:rPr>
          <w:rFonts w:ascii="Times New Roman" w:hAnsi="Times New Roman" w:cs="Times New Roman"/>
          <w:sz w:val="24"/>
          <w:szCs w:val="24"/>
        </w:rPr>
        <w:t xml:space="preserve"> социально-экономического развития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как составной части Лискинского муниципального района,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roofErr w:type="gramStart"/>
      <w:r w:rsidRPr="00665F42">
        <w:rPr>
          <w:rFonts w:ascii="Times New Roman" w:hAnsi="Times New Roman" w:cs="Times New Roman"/>
          <w:sz w:val="24"/>
          <w:szCs w:val="24"/>
        </w:rPr>
        <w:t>заинтересована</w:t>
      </w:r>
      <w:proofErr w:type="gramEnd"/>
      <w:r w:rsidRPr="00665F42">
        <w:rPr>
          <w:rFonts w:ascii="Times New Roman" w:hAnsi="Times New Roman" w:cs="Times New Roman"/>
          <w:sz w:val="24"/>
          <w:szCs w:val="24"/>
        </w:rPr>
        <w:t xml:space="preserve">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665F42" w:rsidRPr="00665F42" w:rsidRDefault="00665F42" w:rsidP="00665F42">
      <w:pPr>
        <w:ind w:firstLine="720"/>
        <w:rPr>
          <w:rFonts w:ascii="Times New Roman" w:hAnsi="Times New Roman" w:cs="Times New Roman"/>
          <w:sz w:val="24"/>
          <w:szCs w:val="24"/>
        </w:rPr>
      </w:pPr>
    </w:p>
    <w:p w:rsid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2.Цели, задачи и показатели (индикаторы), основные</w:t>
      </w:r>
      <w:r>
        <w:rPr>
          <w:rFonts w:ascii="Times New Roman" w:hAnsi="Times New Roman" w:cs="Times New Roman"/>
          <w:b/>
          <w:sz w:val="24"/>
          <w:szCs w:val="24"/>
        </w:rPr>
        <w:t xml:space="preserve"> ожидаемые конечные результаты,</w:t>
      </w: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сроки и этапы реализации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Реализация подпрограммы позволит обеспечить целевое использование земельных участков</w:t>
      </w:r>
      <w:proofErr w:type="gramStart"/>
      <w:r w:rsidRPr="00665F42">
        <w:rPr>
          <w:rFonts w:ascii="Times New Roman" w:hAnsi="Times New Roman" w:cs="Times New Roman"/>
          <w:sz w:val="24"/>
          <w:szCs w:val="24"/>
        </w:rPr>
        <w:t>..</w:t>
      </w:r>
      <w:proofErr w:type="gramEnd"/>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Подпрограмму предусмат</w:t>
      </w:r>
      <w:r w:rsidR="00D3230C">
        <w:rPr>
          <w:rFonts w:ascii="Times New Roman" w:hAnsi="Times New Roman" w:cs="Times New Roman"/>
          <w:sz w:val="24"/>
          <w:szCs w:val="24"/>
        </w:rPr>
        <w:t>ривается реализовать в 2018-2022</w:t>
      </w:r>
      <w:r w:rsidRPr="00665F42">
        <w:rPr>
          <w:rFonts w:ascii="Times New Roman" w:hAnsi="Times New Roman" w:cs="Times New Roman"/>
          <w:sz w:val="24"/>
          <w:szCs w:val="24"/>
        </w:rPr>
        <w:t xml:space="preserve"> годах в один этап.</w:t>
      </w: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3. Характеристика основных мероприятий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программы планируется осуществление следующих основных мероприятий: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земельному контролю.</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lastRenderedPageBreak/>
        <w:t xml:space="preserve">Вышеуказанные основные мероприятия настоящей программы </w:t>
      </w:r>
      <w:proofErr w:type="gramStart"/>
      <w:r w:rsidRPr="00665F42">
        <w:rPr>
          <w:rFonts w:ascii="Times New Roman" w:hAnsi="Times New Roman" w:cs="Times New Roman"/>
          <w:sz w:val="24"/>
          <w:szCs w:val="24"/>
        </w:rPr>
        <w:t>направлены на решение всех задач  и взаимосвязаны</w:t>
      </w:r>
      <w:proofErr w:type="gramEnd"/>
      <w:r w:rsidRPr="00665F42">
        <w:rPr>
          <w:rFonts w:ascii="Times New Roman" w:hAnsi="Times New Roman" w:cs="Times New Roman"/>
          <w:sz w:val="24"/>
          <w:szCs w:val="24"/>
        </w:rPr>
        <w:t xml:space="preserve"> со всеми показателями (индикаторами).</w:t>
      </w:r>
    </w:p>
    <w:p w:rsidR="00665F42" w:rsidRPr="00665F42" w:rsidRDefault="00665F42" w:rsidP="00665F42">
      <w:pPr>
        <w:ind w:firstLine="720"/>
        <w:rPr>
          <w:rFonts w:ascii="Times New Roman" w:hAnsi="Times New Roman" w:cs="Times New Roman"/>
          <w:sz w:val="24"/>
          <w:szCs w:val="24"/>
        </w:rPr>
      </w:pPr>
      <w:proofErr w:type="gramStart"/>
      <w:r w:rsidRPr="00665F42">
        <w:rPr>
          <w:rFonts w:ascii="Times New Roman" w:hAnsi="Times New Roman" w:cs="Times New Roman"/>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roofErr w:type="gramEnd"/>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4. Информация по ресурсному обеспечению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     Общий объем ассигнований местного бюджета подпр</w:t>
      </w:r>
      <w:r w:rsidR="00D3230C">
        <w:rPr>
          <w:rFonts w:ascii="Times New Roman" w:hAnsi="Times New Roman" w:cs="Times New Roman"/>
          <w:sz w:val="24"/>
          <w:szCs w:val="24"/>
        </w:rPr>
        <w:t>ограммы составляет в 2018 – 2022 годах – 5</w:t>
      </w:r>
      <w:r w:rsidRPr="00665F42">
        <w:rPr>
          <w:rFonts w:ascii="Times New Roman" w:hAnsi="Times New Roman" w:cs="Times New Roman"/>
          <w:sz w:val="24"/>
          <w:szCs w:val="24"/>
        </w:rPr>
        <w:t>,0</w:t>
      </w:r>
      <w:r w:rsidR="009F0944">
        <w:rPr>
          <w:rFonts w:ascii="Times New Roman" w:hAnsi="Times New Roman" w:cs="Times New Roman"/>
          <w:sz w:val="24"/>
          <w:szCs w:val="24"/>
        </w:rPr>
        <w:t xml:space="preserve"> </w:t>
      </w:r>
      <w:r w:rsidRPr="00665F42">
        <w:rPr>
          <w:rFonts w:ascii="Times New Roman" w:hAnsi="Times New Roman" w:cs="Times New Roman"/>
          <w:sz w:val="24"/>
          <w:szCs w:val="24"/>
        </w:rPr>
        <w:t>тыс.</w:t>
      </w:r>
      <w:r w:rsidR="002D0CCE">
        <w:rPr>
          <w:rFonts w:ascii="Times New Roman" w:hAnsi="Times New Roman" w:cs="Times New Roman"/>
          <w:sz w:val="24"/>
          <w:szCs w:val="24"/>
        </w:rPr>
        <w:t xml:space="preserve"> </w:t>
      </w:r>
      <w:r w:rsidRPr="00665F42">
        <w:rPr>
          <w:rFonts w:ascii="Times New Roman" w:hAnsi="Times New Roman" w:cs="Times New Roman"/>
          <w:sz w:val="24"/>
          <w:szCs w:val="24"/>
        </w:rPr>
        <w:t>рублей, в том числе по годам:</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2021 год- 1,0 тыс.</w:t>
      </w:r>
      <w:r w:rsidR="009F0944">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D3230C" w:rsidRDefault="00D3230C" w:rsidP="00D3230C">
      <w:pPr>
        <w:ind w:firstLine="720"/>
        <w:rPr>
          <w:rFonts w:ascii="Times New Roman" w:hAnsi="Times New Roman" w:cs="Times New Roman"/>
          <w:sz w:val="24"/>
          <w:szCs w:val="24"/>
        </w:rPr>
      </w:pPr>
      <w:r>
        <w:rPr>
          <w:rFonts w:ascii="Times New Roman" w:hAnsi="Times New Roman" w:cs="Times New Roman"/>
          <w:sz w:val="24"/>
          <w:szCs w:val="24"/>
        </w:rPr>
        <w:t>2022</w:t>
      </w:r>
      <w:r w:rsidRPr="00665F42">
        <w:rPr>
          <w:rFonts w:ascii="Times New Roman" w:hAnsi="Times New Roman" w:cs="Times New Roman"/>
          <w:sz w:val="24"/>
          <w:szCs w:val="24"/>
        </w:rPr>
        <w:t xml:space="preserve"> год- 1,0 тыс.</w:t>
      </w:r>
      <w:r w:rsidR="009F0944">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D3230C" w:rsidRPr="00665F42" w:rsidRDefault="00D3230C" w:rsidP="00665F42">
      <w:pPr>
        <w:ind w:firstLine="720"/>
        <w:rPr>
          <w:rFonts w:ascii="Times New Roman" w:hAnsi="Times New Roman" w:cs="Times New Roman"/>
          <w:sz w:val="24"/>
          <w:szCs w:val="24"/>
        </w:rPr>
      </w:pP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jc w:val="center"/>
        <w:rPr>
          <w:rFonts w:ascii="Times New Roman" w:hAnsi="Times New Roman" w:cs="Times New Roman"/>
          <w:b/>
          <w:sz w:val="24"/>
          <w:szCs w:val="24"/>
        </w:rPr>
      </w:pPr>
      <w:r w:rsidRPr="00665F42">
        <w:rPr>
          <w:rFonts w:ascii="Times New Roman" w:hAnsi="Times New Roman" w:cs="Times New Roman"/>
          <w:b/>
          <w:sz w:val="24"/>
          <w:szCs w:val="24"/>
        </w:rPr>
        <w:t>Раздел 5. Оценка эффективности социально-экономических последствий от реализации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Ожидаемыми конечными результатами подпрограммы являются</w:t>
      </w:r>
    </w:p>
    <w:p w:rsid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Default="008E2A83" w:rsidP="00665F42">
      <w:pPr>
        <w:ind w:firstLine="720"/>
        <w:rPr>
          <w:rFonts w:ascii="Times New Roman" w:hAnsi="Times New Roman" w:cs="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2D0CCE" w:rsidRDefault="002D0CCE" w:rsidP="008F499E">
      <w:pPr>
        <w:widowControl w:val="0"/>
        <w:tabs>
          <w:tab w:val="left" w:pos="9610"/>
        </w:tabs>
        <w:autoSpaceDE w:val="0"/>
        <w:autoSpaceDN w:val="0"/>
        <w:adjustRightInd w:val="0"/>
        <w:jc w:val="right"/>
        <w:rPr>
          <w:rFonts w:ascii="Times New Roman" w:hAnsi="Times New Roman"/>
          <w:sz w:val="24"/>
          <w:szCs w:val="24"/>
        </w:rPr>
      </w:pPr>
    </w:p>
    <w:p w:rsidR="008F499E" w:rsidRDefault="008F499E" w:rsidP="002D0CCE">
      <w:pPr>
        <w:widowControl w:val="0"/>
        <w:tabs>
          <w:tab w:val="left" w:pos="9610"/>
        </w:tabs>
        <w:autoSpaceDE w:val="0"/>
        <w:autoSpaceDN w:val="0"/>
        <w:adjustRightInd w:val="0"/>
        <w:spacing w:after="0" w:line="240" w:lineRule="auto"/>
        <w:jc w:val="right"/>
        <w:rPr>
          <w:rFonts w:ascii="Times New Roman" w:hAnsi="Times New Roman"/>
          <w:sz w:val="24"/>
          <w:szCs w:val="24"/>
        </w:rPr>
      </w:pPr>
      <w:r w:rsidRPr="00F1509D">
        <w:rPr>
          <w:rFonts w:ascii="Times New Roman" w:hAnsi="Times New Roman"/>
          <w:sz w:val="24"/>
          <w:szCs w:val="24"/>
        </w:rPr>
        <w:t xml:space="preserve">Приложение </w:t>
      </w:r>
    </w:p>
    <w:p w:rsidR="002D0CCE" w:rsidRDefault="008F499E" w:rsidP="002D0CCE">
      <w:pPr>
        <w:widowControl w:val="0"/>
        <w:autoSpaceDE w:val="0"/>
        <w:autoSpaceDN w:val="0"/>
        <w:adjustRightInd w:val="0"/>
        <w:spacing w:after="0" w:line="240" w:lineRule="auto"/>
        <w:jc w:val="center"/>
        <w:rPr>
          <w:rFonts w:ascii="Times New Roman" w:hAnsi="Times New Roman" w:cs="Times New Roman"/>
          <w:sz w:val="24"/>
          <w:szCs w:val="24"/>
        </w:rPr>
      </w:pPr>
      <w:r w:rsidRPr="00F1509D">
        <w:rPr>
          <w:rFonts w:ascii="Times New Roman" w:hAnsi="Times New Roman"/>
          <w:sz w:val="24"/>
          <w:szCs w:val="24"/>
        </w:rPr>
        <w:t xml:space="preserve">                                                 </w:t>
      </w:r>
      <w:r w:rsidR="002D0CCE">
        <w:rPr>
          <w:rFonts w:ascii="Times New Roman" w:hAnsi="Times New Roman"/>
          <w:sz w:val="24"/>
          <w:szCs w:val="24"/>
        </w:rPr>
        <w:t xml:space="preserve">                                   </w:t>
      </w:r>
      <w:r>
        <w:rPr>
          <w:rFonts w:ascii="Times New Roman" w:hAnsi="Times New Roman"/>
          <w:sz w:val="24"/>
          <w:szCs w:val="24"/>
        </w:rPr>
        <w:t xml:space="preserve">       </w:t>
      </w:r>
      <w:r w:rsidR="002D0CCE">
        <w:rPr>
          <w:rFonts w:ascii="Times New Roman" w:hAnsi="Times New Roman"/>
          <w:sz w:val="24"/>
          <w:szCs w:val="24"/>
        </w:rPr>
        <w:t xml:space="preserve">         </w:t>
      </w:r>
      <w:r w:rsidRPr="00F1509D">
        <w:rPr>
          <w:rFonts w:ascii="Times New Roman" w:hAnsi="Times New Roman"/>
          <w:sz w:val="24"/>
          <w:szCs w:val="24"/>
        </w:rPr>
        <w:t>к подпрограмме</w:t>
      </w:r>
      <w:r w:rsidR="002D0CCE">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 xml:space="preserve">Осуществление </w:t>
      </w:r>
    </w:p>
    <w:p w:rsidR="008F499E" w:rsidRDefault="002D0CCE" w:rsidP="002D0CC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F499E" w:rsidRPr="008E2A83">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8F499E" w:rsidRPr="008E2A83">
        <w:rPr>
          <w:rFonts w:ascii="Times New Roman" w:hAnsi="Times New Roman" w:cs="Times New Roman"/>
          <w:sz w:val="24"/>
          <w:szCs w:val="24"/>
        </w:rPr>
        <w:t xml:space="preserve"> земельного</w:t>
      </w:r>
      <w:r w:rsidR="008F499E">
        <w:rPr>
          <w:rFonts w:ascii="Times New Roman" w:hAnsi="Times New Roman" w:cs="Times New Roman"/>
          <w:sz w:val="24"/>
          <w:szCs w:val="24"/>
        </w:rPr>
        <w:t xml:space="preserve"> контроля</w:t>
      </w:r>
      <w:r w:rsidR="008F499E" w:rsidRPr="008E2A83">
        <w:rPr>
          <w:rFonts w:ascii="Times New Roman" w:hAnsi="Times New Roman" w:cs="Times New Roman"/>
          <w:sz w:val="24"/>
          <w:szCs w:val="24"/>
        </w:rPr>
        <w:t xml:space="preserve"> </w:t>
      </w:r>
      <w:proofErr w:type="gramStart"/>
      <w:r w:rsidR="008F499E" w:rsidRPr="008E2A83">
        <w:rPr>
          <w:rFonts w:ascii="Times New Roman" w:hAnsi="Times New Roman" w:cs="Times New Roman"/>
          <w:sz w:val="24"/>
          <w:szCs w:val="24"/>
        </w:rPr>
        <w:t>в</w:t>
      </w:r>
      <w:proofErr w:type="gramEnd"/>
      <w:r w:rsidR="008F499E" w:rsidRPr="008E2A83">
        <w:rPr>
          <w:rFonts w:ascii="Times New Roman" w:hAnsi="Times New Roman" w:cs="Times New Roman"/>
          <w:sz w:val="24"/>
          <w:szCs w:val="24"/>
        </w:rPr>
        <w:t xml:space="preserve"> </w:t>
      </w:r>
    </w:p>
    <w:p w:rsidR="008F499E" w:rsidRPr="008F499E" w:rsidRDefault="008F499E" w:rsidP="002D0CC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8E2A83">
        <w:rPr>
          <w:rFonts w:ascii="Times New Roman" w:hAnsi="Times New Roman" w:cs="Times New Roman"/>
          <w:sz w:val="24"/>
          <w:szCs w:val="24"/>
        </w:rPr>
        <w:t>границах</w:t>
      </w:r>
      <w:proofErr w:type="gramEnd"/>
      <w:r w:rsidRPr="008E2A83">
        <w:rPr>
          <w:rFonts w:ascii="Times New Roman" w:hAnsi="Times New Roman" w:cs="Times New Roman"/>
          <w:sz w:val="24"/>
          <w:szCs w:val="24"/>
        </w:rPr>
        <w:t xml:space="preserve"> поселения</w:t>
      </w:r>
      <w:r w:rsidRPr="00C157FC">
        <w:rPr>
          <w:rFonts w:ascii="Times New Roman" w:hAnsi="Times New Roman"/>
          <w:bCs/>
          <w:sz w:val="24"/>
          <w:szCs w:val="24"/>
          <w:lang w:eastAsia="ru-RU"/>
        </w:rPr>
        <w:t>»</w:t>
      </w:r>
    </w:p>
    <w:p w:rsidR="002D0CCE" w:rsidRDefault="008F499E" w:rsidP="008F499E">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rsidR="008F499E" w:rsidRDefault="008F499E" w:rsidP="008F499E">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Таблица 8</w:t>
      </w:r>
    </w:p>
    <w:p w:rsidR="008E2A83" w:rsidRPr="00F1509D" w:rsidRDefault="008E2A83"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8E2A83" w:rsidRPr="00F1509D" w:rsidRDefault="008E2A83"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8E2A83" w:rsidRPr="00C157FC" w:rsidRDefault="008E2A83" w:rsidP="002D0CCE">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rsidR="008E2A83" w:rsidRPr="00F1509D" w:rsidRDefault="008E2A83" w:rsidP="008E2A83">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54"/>
        <w:gridCol w:w="2001"/>
        <w:gridCol w:w="1318"/>
        <w:gridCol w:w="1334"/>
        <w:gridCol w:w="2665"/>
      </w:tblGrid>
      <w:tr w:rsidR="008E2A83" w:rsidRPr="00F1509D" w:rsidTr="00FB786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8E2A83" w:rsidRPr="00F1509D" w:rsidRDefault="008E2A83" w:rsidP="00FB786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8E2A83" w:rsidRPr="00F1509D" w:rsidTr="00FB7869">
        <w:trPr>
          <w:tblCellSpacing w:w="5" w:type="nil"/>
        </w:trPr>
        <w:tc>
          <w:tcPr>
            <w:tcW w:w="0" w:type="auto"/>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r>
      <w:tr w:rsidR="008E2A83" w:rsidRPr="00F1509D" w:rsidTr="00FB7869">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8E2A83" w:rsidRPr="00F1509D" w:rsidTr="00FB7869">
        <w:trPr>
          <w:gridAfter w:val="5"/>
          <w:wAfter w:w="14170" w:type="dxa"/>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r>
      <w:tr w:rsidR="008E2A83" w:rsidRPr="00F1509D" w:rsidTr="00FB7869">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8E2A83" w:rsidRPr="00782070" w:rsidRDefault="008E2A83" w:rsidP="00FB786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rsidR="008E2A83" w:rsidRPr="00F1509D" w:rsidRDefault="008E2A83" w:rsidP="00FB786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8E2A83" w:rsidRPr="00F1509D" w:rsidRDefault="008E2A83"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01.01.201</w:t>
            </w:r>
            <w:r>
              <w:rPr>
                <w:rFonts w:ascii="Times New Roman" w:hAnsi="Times New Roman"/>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D3230C">
              <w:rPr>
                <w:rFonts w:ascii="Times New Roman" w:hAnsi="Times New Roman"/>
                <w:sz w:val="24"/>
                <w:szCs w:val="24"/>
              </w:rPr>
              <w:t>2</w:t>
            </w:r>
          </w:p>
        </w:tc>
        <w:tc>
          <w:tcPr>
            <w:tcW w:w="3856" w:type="dxa"/>
            <w:tcBorders>
              <w:top w:val="single" w:sz="4" w:space="0" w:color="auto"/>
              <w:left w:val="single" w:sz="4" w:space="0" w:color="auto"/>
              <w:bottom w:val="single" w:sz="4" w:space="0" w:color="auto"/>
              <w:right w:val="single" w:sz="4" w:space="0" w:color="auto"/>
            </w:tcBorders>
          </w:tcPr>
          <w:p w:rsidR="008E2A83" w:rsidRDefault="008E2A83" w:rsidP="008E2A83">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Pr="006E173E" w:rsidRDefault="008E2A83" w:rsidP="00FB7869">
            <w:pPr>
              <w:rPr>
                <w:rFonts w:ascii="Times New Roman" w:hAnsi="Times New Roman"/>
                <w:sz w:val="24"/>
                <w:szCs w:val="24"/>
              </w:rPr>
            </w:pPr>
          </w:p>
        </w:tc>
      </w:tr>
    </w:tbl>
    <w:p w:rsidR="008E2A83" w:rsidRPr="00665F42" w:rsidRDefault="008E2A83" w:rsidP="00665F42">
      <w:pPr>
        <w:ind w:firstLine="720"/>
        <w:rPr>
          <w:rFonts w:ascii="Times New Roman" w:hAnsi="Times New Roman" w:cs="Times New Roman"/>
          <w:sz w:val="24"/>
          <w:szCs w:val="24"/>
        </w:rPr>
        <w:sectPr w:rsidR="008E2A83" w:rsidRPr="00665F42" w:rsidSect="00FB7869">
          <w:pgSz w:w="11905" w:h="16837"/>
          <w:pgMar w:top="567" w:right="567" w:bottom="567" w:left="567" w:header="0" w:footer="0" w:gutter="0"/>
          <w:cols w:space="708"/>
          <w:docGrid w:linePitch="360"/>
        </w:sectPr>
      </w:pPr>
    </w:p>
    <w:p w:rsidR="000526EC" w:rsidRPr="00782070" w:rsidRDefault="000526EC" w:rsidP="002D0CCE">
      <w:pPr>
        <w:widowControl w:val="0"/>
        <w:tabs>
          <w:tab w:val="left" w:pos="3800"/>
          <w:tab w:val="left" w:pos="3840"/>
          <w:tab w:val="center" w:pos="5315"/>
        </w:tabs>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lastRenderedPageBreak/>
        <w:t>Подпрограмма</w:t>
      </w:r>
    </w:p>
    <w:p w:rsidR="000526EC" w:rsidRPr="00782070" w:rsidRDefault="000526EC" w:rsidP="002D0CCE">
      <w:pPr>
        <w:widowControl w:val="0"/>
        <w:autoSpaceDE w:val="0"/>
        <w:autoSpaceDN w:val="0"/>
        <w:adjustRightInd w:val="0"/>
        <w:spacing w:after="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«Развитие градостроительной деятельности поселения»</w:t>
      </w:r>
    </w:p>
    <w:p w:rsidR="000526EC" w:rsidRPr="00782070" w:rsidRDefault="000526EC" w:rsidP="002D0CCE">
      <w:pPr>
        <w:widowControl w:val="0"/>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 xml:space="preserve">муниципальной программы </w:t>
      </w:r>
      <w:r w:rsidR="008E2A83">
        <w:rPr>
          <w:rFonts w:ascii="Times New Roman" w:hAnsi="Times New Roman"/>
          <w:b/>
          <w:bCs/>
          <w:sz w:val="24"/>
          <w:szCs w:val="24"/>
          <w:lang w:eastAsia="ru-RU"/>
        </w:rPr>
        <w:t>Коломыцевского</w:t>
      </w:r>
      <w:r w:rsidRPr="00782070">
        <w:rPr>
          <w:rFonts w:ascii="Times New Roman" w:hAnsi="Times New Roman"/>
          <w:b/>
          <w:bCs/>
          <w:sz w:val="24"/>
          <w:szCs w:val="24"/>
          <w:lang w:eastAsia="ru-RU"/>
        </w:rPr>
        <w:t xml:space="preserve"> сельского поселения</w:t>
      </w:r>
    </w:p>
    <w:p w:rsidR="000526EC" w:rsidRPr="00782070" w:rsidRDefault="000526EC" w:rsidP="002D0CCE">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782070">
        <w:rPr>
          <w:rFonts w:ascii="Times New Roman" w:hAnsi="Times New Roman"/>
          <w:b/>
          <w:bCs/>
          <w:sz w:val="24"/>
          <w:szCs w:val="24"/>
          <w:lang w:eastAsia="ru-RU"/>
        </w:rPr>
        <w:t>«Развитие территории поселения»</w:t>
      </w:r>
    </w:p>
    <w:p w:rsidR="000526EC" w:rsidRPr="00782070" w:rsidRDefault="000526EC" w:rsidP="000526EC">
      <w:pPr>
        <w:widowControl w:val="0"/>
        <w:autoSpaceDE w:val="0"/>
        <w:autoSpaceDN w:val="0"/>
        <w:adjustRightInd w:val="0"/>
        <w:jc w:val="center"/>
        <w:rPr>
          <w:rFonts w:ascii="Times New Roman" w:hAnsi="Times New Roman"/>
          <w:b/>
          <w:bCs/>
          <w:sz w:val="24"/>
          <w:szCs w:val="24"/>
          <w:lang w:eastAsia="ru-RU"/>
        </w:rPr>
      </w:pPr>
    </w:p>
    <w:p w:rsidR="000526EC" w:rsidRPr="00782070" w:rsidRDefault="000526EC" w:rsidP="000526EC">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t>ПАСПОРТ</w:t>
      </w:r>
    </w:p>
    <w:p w:rsidR="000526EC" w:rsidRPr="00782070" w:rsidRDefault="000526EC" w:rsidP="000526EC">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6444"/>
      </w:tblGrid>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FB7869">
        <w:trPr>
          <w:trHeight w:val="995"/>
        </w:trPr>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D0CCE">
            <w:pPr>
              <w:widowControl w:val="0"/>
              <w:autoSpaceDE w:val="0"/>
              <w:autoSpaceDN w:val="0"/>
              <w:adjustRightInd w:val="0"/>
              <w:spacing w:after="0" w:line="240" w:lineRule="auto"/>
              <w:ind w:firstLine="175"/>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rsidR="000526EC" w:rsidRPr="00782070" w:rsidRDefault="000526EC" w:rsidP="002D0CCE">
            <w:pPr>
              <w:widowControl w:val="0"/>
              <w:autoSpaceDE w:val="0"/>
              <w:autoSpaceDN w:val="0"/>
              <w:adjustRightInd w:val="0"/>
              <w:spacing w:after="0" w:line="240" w:lineRule="auto"/>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lastRenderedPageBreak/>
              <w:t>Этапы и сроки реализации</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rPr>
            </w:pPr>
            <w:r w:rsidRPr="00782070">
              <w:rPr>
                <w:rFonts w:ascii="Times New Roman" w:hAnsi="Times New Roman"/>
                <w:sz w:val="24"/>
                <w:szCs w:val="24"/>
              </w:rPr>
              <w:t>Подпрограмма будет реализована</w:t>
            </w:r>
            <w:r w:rsidR="00D3230C">
              <w:rPr>
                <w:rFonts w:ascii="Times New Roman" w:hAnsi="Times New Roman"/>
                <w:sz w:val="24"/>
                <w:szCs w:val="24"/>
              </w:rPr>
              <w:t xml:space="preserve"> в 201</w:t>
            </w:r>
            <w:r w:rsidR="009B1968">
              <w:rPr>
                <w:rFonts w:ascii="Times New Roman" w:hAnsi="Times New Roman"/>
                <w:sz w:val="24"/>
                <w:szCs w:val="24"/>
              </w:rPr>
              <w:t>9</w:t>
            </w:r>
            <w:r w:rsidR="00D3230C">
              <w:rPr>
                <w:rFonts w:ascii="Times New Roman" w:hAnsi="Times New Roman"/>
                <w:sz w:val="24"/>
                <w:szCs w:val="24"/>
              </w:rPr>
              <w:t>-2022</w:t>
            </w:r>
            <w:r w:rsidRPr="00782070">
              <w:rPr>
                <w:rFonts w:ascii="Times New Roman" w:hAnsi="Times New Roman"/>
                <w:sz w:val="24"/>
                <w:szCs w:val="24"/>
              </w:rPr>
              <w:t xml:space="preserve"> годы </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p>
        </w:tc>
      </w:tr>
      <w:tr w:rsidR="000526EC" w:rsidRPr="004332F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Объемы бюджетных ассигнований</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Объем ассигнований ме</w:t>
            </w:r>
            <w:r w:rsidR="008E2A83">
              <w:rPr>
                <w:rFonts w:ascii="Times New Roman" w:hAnsi="Times New Roman"/>
                <w:sz w:val="24"/>
                <w:szCs w:val="24"/>
                <w:lang w:eastAsia="ru-RU"/>
              </w:rPr>
              <w:t>стного бюджета подпрограммы 2019</w:t>
            </w:r>
            <w:r w:rsidRPr="00782070">
              <w:rPr>
                <w:rFonts w:ascii="Times New Roman" w:hAnsi="Times New Roman"/>
                <w:sz w:val="24"/>
                <w:szCs w:val="24"/>
                <w:lang w:eastAsia="ru-RU"/>
              </w:rPr>
              <w:t xml:space="preserve">-2021 годы  </w:t>
            </w:r>
            <w:r w:rsidR="008E2A83">
              <w:rPr>
                <w:rFonts w:ascii="Times New Roman" w:hAnsi="Times New Roman"/>
                <w:sz w:val="24"/>
                <w:szCs w:val="24"/>
                <w:lang w:eastAsia="ru-RU"/>
              </w:rPr>
              <w:t>150</w:t>
            </w:r>
            <w:r w:rsidRPr="00782070">
              <w:rPr>
                <w:rFonts w:ascii="Times New Roman" w:hAnsi="Times New Roman"/>
                <w:sz w:val="24"/>
                <w:szCs w:val="24"/>
                <w:lang w:eastAsia="ru-RU"/>
              </w:rPr>
              <w:t xml:space="preserve">,0 тыс. рублей, в том числе: </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8E2A83" w:rsidP="00FB7869">
            <w:pPr>
              <w:widowControl w:val="0"/>
              <w:autoSpaceDE w:val="0"/>
              <w:autoSpaceDN w:val="0"/>
              <w:adjustRightInd w:val="0"/>
              <w:ind w:firstLine="135"/>
              <w:rPr>
                <w:rFonts w:ascii="Times New Roman" w:hAnsi="Times New Roman"/>
                <w:sz w:val="24"/>
                <w:szCs w:val="24"/>
                <w:lang w:eastAsia="ru-RU"/>
              </w:rPr>
            </w:pPr>
            <w:r>
              <w:rPr>
                <w:rFonts w:ascii="Times New Roman" w:hAnsi="Times New Roman"/>
                <w:sz w:val="24"/>
                <w:szCs w:val="24"/>
                <w:lang w:eastAsia="ru-RU"/>
              </w:rPr>
              <w:t>2020 год -  50</w:t>
            </w:r>
            <w:r w:rsidR="000526EC" w:rsidRPr="00782070">
              <w:rPr>
                <w:rFonts w:ascii="Times New Roman" w:hAnsi="Times New Roman"/>
                <w:sz w:val="24"/>
                <w:szCs w:val="24"/>
                <w:lang w:eastAsia="ru-RU"/>
              </w:rPr>
              <w:t>,0 тыс. рублей</w:t>
            </w:r>
          </w:p>
          <w:p w:rsidR="000526EC"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2</w:t>
            </w:r>
            <w:r w:rsidR="008E2A83">
              <w:rPr>
                <w:rFonts w:ascii="Times New Roman" w:hAnsi="Times New Roman"/>
                <w:sz w:val="24"/>
                <w:szCs w:val="24"/>
                <w:lang w:eastAsia="ru-RU"/>
              </w:rPr>
              <w:t>021 год -  50</w:t>
            </w:r>
            <w:r w:rsidRPr="00782070">
              <w:rPr>
                <w:rFonts w:ascii="Times New Roman" w:hAnsi="Times New Roman"/>
                <w:sz w:val="24"/>
                <w:szCs w:val="24"/>
                <w:lang w:eastAsia="ru-RU"/>
              </w:rPr>
              <w:t>,0 тыс. рублей</w:t>
            </w:r>
          </w:p>
          <w:p w:rsidR="000526EC" w:rsidRPr="00782070" w:rsidRDefault="00D3230C" w:rsidP="009B1968">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02</w:t>
            </w:r>
            <w:r w:rsidR="009B1968">
              <w:rPr>
                <w:rFonts w:ascii="Times New Roman" w:hAnsi="Times New Roman"/>
                <w:sz w:val="24"/>
                <w:szCs w:val="24"/>
                <w:lang w:eastAsia="ru-RU"/>
              </w:rPr>
              <w:t>2</w:t>
            </w:r>
            <w:r>
              <w:rPr>
                <w:rFonts w:ascii="Times New Roman" w:hAnsi="Times New Roman"/>
                <w:sz w:val="24"/>
                <w:szCs w:val="24"/>
                <w:lang w:eastAsia="ru-RU"/>
              </w:rPr>
              <w:t xml:space="preserve"> год -  50</w:t>
            </w:r>
            <w:r w:rsidRPr="00782070">
              <w:rPr>
                <w:rFonts w:ascii="Times New Roman" w:hAnsi="Times New Roman"/>
                <w:sz w:val="24"/>
                <w:szCs w:val="24"/>
                <w:lang w:eastAsia="ru-RU"/>
              </w:rPr>
              <w:t>,0 тыс. рублей</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Ожидаемые результаты реализации</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Default="000526EC" w:rsidP="000526EC">
      <w:pPr>
        <w:suppressAutoHyphens/>
        <w:jc w:val="center"/>
        <w:rPr>
          <w:rFonts w:ascii="Times New Roman" w:eastAsia="SimSun" w:hAnsi="Times New Roman"/>
          <w:b/>
          <w:bCs/>
          <w:kern w:val="2"/>
          <w:sz w:val="24"/>
          <w:szCs w:val="24"/>
        </w:rPr>
      </w:pPr>
    </w:p>
    <w:p w:rsidR="000526EC" w:rsidRPr="00782070" w:rsidRDefault="000526EC" w:rsidP="000526EC">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rsidR="000526EC" w:rsidRPr="00782070" w:rsidRDefault="000526EC" w:rsidP="000526EC">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26EC" w:rsidRPr="00782070" w:rsidRDefault="000526EC" w:rsidP="000526EC">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2. Цели, задачи и показатели (индикаторы), основные ожидаемые конечные результаты, сроки и этапы реализации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26EC" w:rsidRPr="00782070" w:rsidRDefault="000526EC" w:rsidP="000526EC">
      <w:pPr>
        <w:ind w:firstLine="720"/>
        <w:rPr>
          <w:rFonts w:ascii="Times New Roman" w:hAnsi="Times New Roman"/>
          <w:sz w:val="24"/>
          <w:szCs w:val="24"/>
        </w:rPr>
      </w:pPr>
      <w:r w:rsidRPr="00782070">
        <w:rPr>
          <w:rFonts w:ascii="Times New Roman" w:hAnsi="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rsidRPr="00782070">
        <w:rPr>
          <w:rFonts w:ascii="Times New Roman" w:hAnsi="Times New Roman"/>
          <w:sz w:val="24"/>
          <w:szCs w:val="24"/>
        </w:rPr>
        <w:lastRenderedPageBreak/>
        <w:t>реализация в полном объеме мероприятий муниципальной программы, достижения ее целей и задач.</w:t>
      </w:r>
    </w:p>
    <w:p w:rsidR="000526EC" w:rsidRPr="00782070" w:rsidRDefault="000526EC" w:rsidP="000526EC">
      <w:pPr>
        <w:widowControl w:val="0"/>
        <w:autoSpaceDE w:val="0"/>
        <w:autoSpaceDN w:val="0"/>
        <w:adjustRightInd w:val="0"/>
        <w:rPr>
          <w:rFonts w:ascii="Times New Roman" w:hAnsi="Times New Roman"/>
          <w:sz w:val="24"/>
          <w:szCs w:val="24"/>
        </w:rPr>
      </w:pPr>
      <w:r w:rsidRPr="00782070">
        <w:rPr>
          <w:rFonts w:ascii="Times New Roman" w:hAnsi="Times New Roman"/>
          <w:sz w:val="24"/>
          <w:szCs w:val="24"/>
        </w:rPr>
        <w:t>Подпрограмму предусмат</w:t>
      </w:r>
      <w:r w:rsidR="00D3230C">
        <w:rPr>
          <w:rFonts w:ascii="Times New Roman" w:hAnsi="Times New Roman"/>
          <w:sz w:val="24"/>
          <w:szCs w:val="24"/>
        </w:rPr>
        <w:t>ривается реализовать в 201</w:t>
      </w:r>
      <w:r w:rsidR="009B1968">
        <w:rPr>
          <w:rFonts w:ascii="Times New Roman" w:hAnsi="Times New Roman"/>
          <w:sz w:val="24"/>
          <w:szCs w:val="24"/>
        </w:rPr>
        <w:t>9</w:t>
      </w:r>
      <w:r w:rsidR="00D3230C">
        <w:rPr>
          <w:rFonts w:ascii="Times New Roman" w:hAnsi="Times New Roman"/>
          <w:sz w:val="24"/>
          <w:szCs w:val="24"/>
        </w:rPr>
        <w:t>-2022</w:t>
      </w:r>
      <w:r w:rsidRPr="00782070">
        <w:rPr>
          <w:rFonts w:ascii="Times New Roman" w:hAnsi="Times New Roman"/>
          <w:sz w:val="24"/>
          <w:szCs w:val="24"/>
        </w:rPr>
        <w:t xml:space="preserve"> годах в один этап.</w:t>
      </w:r>
    </w:p>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hAnsi="Times New Roman"/>
          <w:sz w:val="24"/>
          <w:szCs w:val="24"/>
          <w:lang w:eastAsia="ru-RU"/>
        </w:rPr>
        <w:t xml:space="preserve"> </w:t>
      </w:r>
      <w:r w:rsidRPr="00782070">
        <w:rPr>
          <w:rFonts w:ascii="Times New Roman" w:eastAsia="SimSun" w:hAnsi="Times New Roman"/>
          <w:b/>
          <w:bCs/>
          <w:kern w:val="2"/>
          <w:sz w:val="24"/>
          <w:szCs w:val="24"/>
        </w:rPr>
        <w:t>3. Характеристика основных мероприятий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w:t>
      </w:r>
      <w:proofErr w:type="gramStart"/>
      <w:r w:rsidRPr="00782070">
        <w:rPr>
          <w:rFonts w:ascii="Times New Roman" w:eastAsia="SimSun" w:hAnsi="Times New Roman"/>
          <w:kern w:val="2"/>
          <w:sz w:val="24"/>
          <w:szCs w:val="24"/>
        </w:rPr>
        <w:t>рамках</w:t>
      </w:r>
      <w:proofErr w:type="gramEnd"/>
      <w:r w:rsidRPr="00782070">
        <w:rPr>
          <w:rFonts w:ascii="Times New Roman" w:eastAsia="SimSun" w:hAnsi="Times New Roman"/>
          <w:kern w:val="2"/>
          <w:sz w:val="24"/>
          <w:szCs w:val="24"/>
        </w:rPr>
        <w:t xml:space="preserve">  подпрограммы планируется осуществление следующих основных мероприятий:</w:t>
      </w:r>
    </w:p>
    <w:p w:rsidR="000526EC" w:rsidRPr="00782070" w:rsidRDefault="000526EC" w:rsidP="000526EC">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sidR="00AC4ECC">
        <w:rPr>
          <w:rFonts w:ascii="Times New Roman" w:hAnsi="Times New Roman"/>
          <w:sz w:val="24"/>
          <w:szCs w:val="24"/>
          <w:lang w:eastAsia="ru-RU"/>
        </w:rPr>
        <w:t>ил землепользования и застройки.</w:t>
      </w: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Вышеуказанные основные мероприятия настоящей подпрограммы </w:t>
      </w:r>
      <w:proofErr w:type="gramStart"/>
      <w:r w:rsidRPr="00782070">
        <w:rPr>
          <w:rFonts w:ascii="Times New Roman" w:eastAsia="SimSun" w:hAnsi="Times New Roman"/>
          <w:kern w:val="2"/>
          <w:sz w:val="24"/>
          <w:szCs w:val="24"/>
        </w:rPr>
        <w:t>направлены на решение всех задач  и взаимосвязаны</w:t>
      </w:r>
      <w:proofErr w:type="gramEnd"/>
      <w:r w:rsidRPr="00782070">
        <w:rPr>
          <w:rFonts w:ascii="Times New Roman" w:eastAsia="SimSun" w:hAnsi="Times New Roman"/>
          <w:kern w:val="2"/>
          <w:sz w:val="24"/>
          <w:szCs w:val="24"/>
        </w:rPr>
        <w:t xml:space="preserve"> со всеми показателями (индикаторами).</w:t>
      </w:r>
    </w:p>
    <w:p w:rsidR="000526EC" w:rsidRPr="00782070" w:rsidRDefault="000526EC" w:rsidP="000526EC">
      <w:pPr>
        <w:widowControl w:val="0"/>
        <w:suppressAutoHyphens/>
        <w:rPr>
          <w:rFonts w:ascii="Times New Roman" w:eastAsia="SimSun" w:hAnsi="Times New Roman"/>
          <w:kern w:val="2"/>
          <w:sz w:val="24"/>
          <w:szCs w:val="24"/>
        </w:rPr>
      </w:pPr>
      <w:proofErr w:type="gramStart"/>
      <w:r w:rsidRPr="00782070">
        <w:rPr>
          <w:rFonts w:ascii="Times New Roman" w:eastAsia="SimSun" w:hAnsi="Times New Roman"/>
          <w:kern w:val="2"/>
          <w:sz w:val="24"/>
          <w:szCs w:val="24"/>
        </w:rPr>
        <w:t xml:space="preserve">В случае </w:t>
      </w:r>
      <w:r w:rsidR="002D0CCE" w:rsidRPr="00782070">
        <w:rPr>
          <w:rFonts w:ascii="Times New Roman" w:eastAsia="SimSun" w:hAnsi="Times New Roman"/>
          <w:kern w:val="2"/>
          <w:sz w:val="24"/>
          <w:szCs w:val="24"/>
        </w:rPr>
        <w:t>не реализации</w:t>
      </w:r>
      <w:r w:rsidRPr="00782070">
        <w:rPr>
          <w:rFonts w:ascii="Times New Roman" w:eastAsia="SimSun" w:hAnsi="Times New Roman"/>
          <w:kern w:val="2"/>
          <w:sz w:val="24"/>
          <w:szCs w:val="24"/>
        </w:rPr>
        <w:t xml:space="preserve"> основных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roofErr w:type="gramEnd"/>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4. Информация по ресурсному обеспечению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sidR="008E2A83">
        <w:rPr>
          <w:rFonts w:ascii="Times New Roman" w:hAnsi="Times New Roman"/>
          <w:sz w:val="24"/>
          <w:szCs w:val="24"/>
        </w:rPr>
        <w:t>а подпрограммы составляет в 2019</w:t>
      </w:r>
      <w:r w:rsidR="00D3230C">
        <w:rPr>
          <w:rFonts w:ascii="Times New Roman" w:hAnsi="Times New Roman"/>
          <w:sz w:val="24"/>
          <w:szCs w:val="24"/>
        </w:rPr>
        <w:t xml:space="preserve"> – 2022</w:t>
      </w:r>
      <w:r w:rsidRPr="00782070">
        <w:rPr>
          <w:rFonts w:ascii="Times New Roman" w:hAnsi="Times New Roman"/>
          <w:sz w:val="24"/>
          <w:szCs w:val="24"/>
        </w:rPr>
        <w:t xml:space="preserve"> годах – </w:t>
      </w:r>
      <w:r w:rsidR="008E2A83">
        <w:rPr>
          <w:rFonts w:ascii="Times New Roman" w:hAnsi="Times New Roman"/>
          <w:sz w:val="24"/>
          <w:szCs w:val="24"/>
        </w:rPr>
        <w:t xml:space="preserve"> 150</w:t>
      </w:r>
      <w:r w:rsidRPr="00782070">
        <w:rPr>
          <w:rFonts w:ascii="Times New Roman" w:hAnsi="Times New Roman"/>
          <w:sz w:val="24"/>
          <w:szCs w:val="24"/>
        </w:rPr>
        <w:t>,0 тыс.</w:t>
      </w:r>
      <w:r w:rsidR="009B1968">
        <w:rPr>
          <w:rFonts w:ascii="Times New Roman" w:hAnsi="Times New Roman"/>
          <w:sz w:val="24"/>
          <w:szCs w:val="24"/>
        </w:rPr>
        <w:t xml:space="preserve"> </w:t>
      </w:r>
      <w:r w:rsidRPr="00782070">
        <w:rPr>
          <w:rFonts w:ascii="Times New Roman" w:hAnsi="Times New Roman"/>
          <w:sz w:val="24"/>
          <w:szCs w:val="24"/>
        </w:rPr>
        <w:t>рублей, в том числе по годам:</w:t>
      </w:r>
    </w:p>
    <w:p w:rsidR="000526EC" w:rsidRPr="00782070" w:rsidRDefault="000526EC" w:rsidP="000526EC">
      <w:pPr>
        <w:widowControl w:val="0"/>
        <w:autoSpaceDE w:val="0"/>
        <w:autoSpaceDN w:val="0"/>
        <w:adjustRightInd w:val="0"/>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0526EC" w:rsidP="000526EC">
      <w:pPr>
        <w:rPr>
          <w:rFonts w:ascii="Times New Roman" w:hAnsi="Times New Roman"/>
          <w:sz w:val="24"/>
          <w:szCs w:val="24"/>
          <w:lang w:eastAsia="ru-RU"/>
        </w:rPr>
      </w:pPr>
      <w:r w:rsidRPr="00782070">
        <w:rPr>
          <w:rFonts w:ascii="Times New Roman" w:hAnsi="Times New Roman"/>
          <w:sz w:val="24"/>
          <w:szCs w:val="24"/>
          <w:lang w:eastAsia="ru-RU"/>
        </w:rPr>
        <w:t>2020</w:t>
      </w:r>
      <w:r w:rsidR="008E2A83">
        <w:rPr>
          <w:rFonts w:ascii="Times New Roman" w:hAnsi="Times New Roman"/>
          <w:sz w:val="24"/>
          <w:szCs w:val="24"/>
          <w:lang w:eastAsia="ru-RU"/>
        </w:rPr>
        <w:t xml:space="preserve"> год -  50</w:t>
      </w:r>
      <w:r w:rsidRPr="00782070">
        <w:rPr>
          <w:rFonts w:ascii="Times New Roman" w:hAnsi="Times New Roman"/>
          <w:sz w:val="24"/>
          <w:szCs w:val="24"/>
          <w:lang w:eastAsia="ru-RU"/>
        </w:rPr>
        <w:t>,0 тыс. рублей;</w:t>
      </w:r>
    </w:p>
    <w:p w:rsidR="000526EC" w:rsidRDefault="008E2A83" w:rsidP="000526EC">
      <w:pPr>
        <w:rPr>
          <w:rFonts w:ascii="Times New Roman" w:hAnsi="Times New Roman"/>
          <w:sz w:val="24"/>
          <w:szCs w:val="24"/>
          <w:lang w:eastAsia="ru-RU"/>
        </w:rPr>
      </w:pPr>
      <w:r>
        <w:rPr>
          <w:rFonts w:ascii="Times New Roman" w:hAnsi="Times New Roman"/>
          <w:sz w:val="24"/>
          <w:szCs w:val="24"/>
          <w:lang w:eastAsia="ru-RU"/>
        </w:rPr>
        <w:t>2021 год -  50</w:t>
      </w:r>
      <w:r w:rsidR="000526EC" w:rsidRPr="00782070">
        <w:rPr>
          <w:rFonts w:ascii="Times New Roman" w:hAnsi="Times New Roman"/>
          <w:sz w:val="24"/>
          <w:szCs w:val="24"/>
          <w:lang w:eastAsia="ru-RU"/>
        </w:rPr>
        <w:t>,0 тыс. рублей;</w:t>
      </w:r>
    </w:p>
    <w:p w:rsidR="00D3230C" w:rsidRDefault="00D3230C" w:rsidP="009B1968">
      <w:pPr>
        <w:widowControl w:val="0"/>
        <w:autoSpaceDE w:val="0"/>
        <w:autoSpaceDN w:val="0"/>
        <w:adjustRightInd w:val="0"/>
        <w:rPr>
          <w:rFonts w:ascii="Times New Roman" w:hAnsi="Times New Roman"/>
          <w:sz w:val="24"/>
          <w:szCs w:val="24"/>
          <w:lang w:eastAsia="ru-RU"/>
        </w:rPr>
      </w:pPr>
      <w:r w:rsidRPr="00782070">
        <w:rPr>
          <w:rFonts w:ascii="Times New Roman" w:hAnsi="Times New Roman"/>
          <w:sz w:val="24"/>
          <w:szCs w:val="24"/>
          <w:lang w:eastAsia="ru-RU"/>
        </w:rPr>
        <w:t>2</w:t>
      </w:r>
      <w:r>
        <w:rPr>
          <w:rFonts w:ascii="Times New Roman" w:hAnsi="Times New Roman"/>
          <w:sz w:val="24"/>
          <w:szCs w:val="24"/>
          <w:lang w:eastAsia="ru-RU"/>
        </w:rPr>
        <w:t>022 год -  50</w:t>
      </w:r>
      <w:r w:rsidRPr="00782070">
        <w:rPr>
          <w:rFonts w:ascii="Times New Roman" w:hAnsi="Times New Roman"/>
          <w:sz w:val="24"/>
          <w:szCs w:val="24"/>
          <w:lang w:eastAsia="ru-RU"/>
        </w:rPr>
        <w:t>,0 тыс. рублей</w:t>
      </w:r>
    </w:p>
    <w:p w:rsidR="00D3230C" w:rsidRDefault="00D3230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59670D" w:rsidRDefault="0059670D" w:rsidP="000526EC">
      <w:pPr>
        <w:rPr>
          <w:rFonts w:ascii="Times New Roman" w:hAnsi="Times New Roman"/>
          <w:sz w:val="24"/>
          <w:szCs w:val="24"/>
          <w:lang w:eastAsia="ru-RU"/>
        </w:rPr>
      </w:pPr>
    </w:p>
    <w:p w:rsidR="002D0CCE" w:rsidRDefault="002D0CCE" w:rsidP="000526EC">
      <w:pPr>
        <w:rPr>
          <w:rFonts w:ascii="Times New Roman" w:hAnsi="Times New Roman"/>
          <w:sz w:val="24"/>
          <w:szCs w:val="24"/>
          <w:lang w:eastAsia="ru-RU"/>
        </w:rPr>
      </w:pPr>
    </w:p>
    <w:p w:rsidR="00AC4ECC" w:rsidRDefault="00AC4ECC" w:rsidP="000526EC">
      <w:pPr>
        <w:rPr>
          <w:rFonts w:ascii="Times New Roman" w:hAnsi="Times New Roman"/>
          <w:sz w:val="24"/>
          <w:szCs w:val="24"/>
          <w:lang w:eastAsia="ru-RU"/>
        </w:rPr>
      </w:pPr>
    </w:p>
    <w:p w:rsidR="000526EC" w:rsidRDefault="000526EC" w:rsidP="002D0CCE">
      <w:pPr>
        <w:widowControl w:val="0"/>
        <w:tabs>
          <w:tab w:val="left" w:pos="9610"/>
        </w:tabs>
        <w:autoSpaceDE w:val="0"/>
        <w:autoSpaceDN w:val="0"/>
        <w:adjustRightInd w:val="0"/>
        <w:spacing w:after="0" w:line="240" w:lineRule="auto"/>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0526EC" w:rsidRDefault="000526EC" w:rsidP="002D0CCE">
      <w:pPr>
        <w:widowControl w:val="0"/>
        <w:autoSpaceDE w:val="0"/>
        <w:autoSpaceDN w:val="0"/>
        <w:adjustRightInd w:val="0"/>
        <w:spacing w:after="0" w:line="240" w:lineRule="auto"/>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0526EC" w:rsidRDefault="000526EC" w:rsidP="002D0CCE">
      <w:pPr>
        <w:widowControl w:val="0"/>
        <w:autoSpaceDE w:val="0"/>
        <w:autoSpaceDN w:val="0"/>
        <w:adjustRightInd w:val="0"/>
        <w:spacing w:after="0" w:line="240" w:lineRule="auto"/>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w:t>
      </w:r>
      <w:proofErr w:type="gramStart"/>
      <w:r w:rsidRPr="00C157FC">
        <w:rPr>
          <w:rFonts w:ascii="Times New Roman" w:hAnsi="Times New Roman"/>
          <w:bCs/>
          <w:sz w:val="24"/>
          <w:szCs w:val="24"/>
          <w:lang w:eastAsia="ru-RU"/>
        </w:rPr>
        <w:t>градостроительной</w:t>
      </w:r>
      <w:proofErr w:type="gramEnd"/>
      <w:r w:rsidRPr="00C157FC">
        <w:rPr>
          <w:rFonts w:ascii="Times New Roman" w:hAnsi="Times New Roman"/>
          <w:bCs/>
          <w:sz w:val="24"/>
          <w:szCs w:val="24"/>
          <w:lang w:eastAsia="ru-RU"/>
        </w:rPr>
        <w:t xml:space="preserve"> </w:t>
      </w:r>
    </w:p>
    <w:p w:rsidR="000526EC" w:rsidRPr="00C157FC" w:rsidRDefault="000526EC" w:rsidP="002D0CCE">
      <w:pPr>
        <w:widowControl w:val="0"/>
        <w:autoSpaceDE w:val="0"/>
        <w:autoSpaceDN w:val="0"/>
        <w:adjustRightInd w:val="0"/>
        <w:spacing w:after="0" w:line="240" w:lineRule="auto"/>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rsidR="002D0CCE" w:rsidRDefault="000526EC" w:rsidP="002D0CCE">
      <w:pPr>
        <w:widowControl w:val="0"/>
        <w:tabs>
          <w:tab w:val="left" w:pos="9610"/>
        </w:tabs>
        <w:autoSpaceDE w:val="0"/>
        <w:autoSpaceDN w:val="0"/>
        <w:adjustRightInd w:val="0"/>
        <w:spacing w:after="0" w:line="240" w:lineRule="auto"/>
        <w:jc w:val="right"/>
        <w:rPr>
          <w:rFonts w:ascii="Times New Roman" w:hAnsi="Times New Roman"/>
          <w:sz w:val="24"/>
          <w:szCs w:val="24"/>
        </w:rPr>
      </w:pPr>
      <w:r w:rsidRPr="00C157FC">
        <w:rPr>
          <w:rFonts w:ascii="Times New Roman" w:hAnsi="Times New Roman"/>
          <w:sz w:val="24"/>
          <w:szCs w:val="24"/>
        </w:rPr>
        <w:t xml:space="preserve">                                                                                                                                    </w:t>
      </w:r>
    </w:p>
    <w:p w:rsidR="000526EC" w:rsidRDefault="000526EC" w:rsidP="002D0CCE">
      <w:pPr>
        <w:widowControl w:val="0"/>
        <w:tabs>
          <w:tab w:val="left" w:pos="9610"/>
        </w:tabs>
        <w:autoSpaceDE w:val="0"/>
        <w:autoSpaceDN w:val="0"/>
        <w:adjustRightInd w:val="0"/>
        <w:spacing w:after="0" w:line="240" w:lineRule="auto"/>
        <w:jc w:val="right"/>
        <w:rPr>
          <w:rFonts w:ascii="Times New Roman" w:hAnsi="Times New Roman"/>
          <w:sz w:val="24"/>
          <w:szCs w:val="24"/>
        </w:rPr>
      </w:pPr>
      <w:r w:rsidRPr="00C157FC">
        <w:rPr>
          <w:rFonts w:ascii="Times New Roman" w:hAnsi="Times New Roman"/>
          <w:sz w:val="24"/>
          <w:szCs w:val="24"/>
        </w:rPr>
        <w:t xml:space="preserve">      </w:t>
      </w:r>
      <w:r w:rsidR="008F499E">
        <w:rPr>
          <w:rFonts w:ascii="Times New Roman" w:hAnsi="Times New Roman"/>
          <w:sz w:val="24"/>
          <w:szCs w:val="24"/>
        </w:rPr>
        <w:t>Таблица 9</w:t>
      </w:r>
    </w:p>
    <w:p w:rsidR="000526EC" w:rsidRDefault="000526EC" w:rsidP="000526EC">
      <w:pPr>
        <w:widowControl w:val="0"/>
        <w:tabs>
          <w:tab w:val="left" w:pos="9610"/>
        </w:tabs>
        <w:autoSpaceDE w:val="0"/>
        <w:autoSpaceDN w:val="0"/>
        <w:adjustRightInd w:val="0"/>
        <w:jc w:val="right"/>
        <w:rPr>
          <w:rFonts w:ascii="Times New Roman" w:hAnsi="Times New Roman"/>
          <w:sz w:val="24"/>
          <w:szCs w:val="24"/>
        </w:rPr>
      </w:pPr>
    </w:p>
    <w:p w:rsidR="000526EC" w:rsidRPr="00F1509D" w:rsidRDefault="000526EC" w:rsidP="000526EC">
      <w:pPr>
        <w:widowControl w:val="0"/>
        <w:tabs>
          <w:tab w:val="left" w:pos="9610"/>
        </w:tabs>
        <w:autoSpaceDE w:val="0"/>
        <w:autoSpaceDN w:val="0"/>
        <w:adjustRightInd w:val="0"/>
        <w:jc w:val="right"/>
        <w:rPr>
          <w:rFonts w:ascii="Times New Roman" w:hAnsi="Times New Roman"/>
          <w:sz w:val="24"/>
          <w:szCs w:val="24"/>
        </w:rPr>
      </w:pPr>
    </w:p>
    <w:p w:rsidR="000526EC" w:rsidRPr="00F1509D" w:rsidRDefault="000526EC"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0526EC" w:rsidRPr="00F1509D" w:rsidRDefault="000526EC"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0526EC" w:rsidRPr="00C157FC" w:rsidRDefault="000526EC" w:rsidP="002D0CCE">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«Развитие градостроительной деятельности поселения»</w:t>
      </w:r>
    </w:p>
    <w:p w:rsidR="000526EC" w:rsidRPr="00F1509D" w:rsidRDefault="000526EC" w:rsidP="000526EC">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7"/>
        <w:gridCol w:w="1898"/>
        <w:gridCol w:w="1318"/>
        <w:gridCol w:w="1319"/>
        <w:gridCol w:w="2254"/>
      </w:tblGrid>
      <w:tr w:rsidR="000526EC" w:rsidRPr="00F1509D" w:rsidTr="00FB786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0526EC" w:rsidRPr="00F1509D" w:rsidRDefault="000526EC" w:rsidP="00FB786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0526EC" w:rsidRPr="00F1509D" w:rsidTr="00FB7869">
        <w:trPr>
          <w:tblCellSpacing w:w="5" w:type="nil"/>
        </w:trPr>
        <w:tc>
          <w:tcPr>
            <w:tcW w:w="0" w:type="auto"/>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r>
      <w:tr w:rsidR="000526EC" w:rsidRPr="00F1509D" w:rsidTr="00FB7869">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0526EC" w:rsidRPr="00F1509D" w:rsidTr="00FB7869">
        <w:trPr>
          <w:gridAfter w:val="5"/>
          <w:wAfter w:w="14170" w:type="dxa"/>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r>
      <w:tr w:rsidR="000526EC" w:rsidRPr="00F1509D" w:rsidTr="00FB7869">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r w:rsidR="0059670D">
              <w:rPr>
                <w:rFonts w:ascii="Times New Roman" w:hAnsi="Times New Roman"/>
                <w:bCs/>
                <w:sz w:val="24"/>
                <w:szCs w:val="24"/>
                <w:lang w:eastAsia="ru-RU"/>
              </w:rPr>
              <w:t>Коломыцевского</w:t>
            </w:r>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t>поселения</w:t>
            </w:r>
          </w:p>
          <w:p w:rsidR="000526EC" w:rsidRPr="00F1509D" w:rsidRDefault="000526EC" w:rsidP="00FB786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0526EC" w:rsidRPr="00F1509D" w:rsidRDefault="000526EC"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01.01.201</w:t>
            </w:r>
            <w:r w:rsidR="008E2A83">
              <w:rPr>
                <w:rFonts w:ascii="Times New Roman" w:hAnsi="Times New Roman"/>
                <w:sz w:val="24"/>
                <w:szCs w:val="24"/>
              </w:rPr>
              <w:t>9</w:t>
            </w:r>
          </w:p>
        </w:tc>
        <w:tc>
          <w:tcPr>
            <w:tcW w:w="1365" w:type="dxa"/>
            <w:tcBorders>
              <w:top w:val="single" w:sz="4" w:space="0" w:color="auto"/>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D3230C">
              <w:rPr>
                <w:rFonts w:ascii="Times New Roman" w:hAnsi="Times New Roman"/>
                <w:sz w:val="24"/>
                <w:szCs w:val="24"/>
              </w:rPr>
              <w:t>2</w:t>
            </w:r>
          </w:p>
        </w:tc>
        <w:tc>
          <w:tcPr>
            <w:tcW w:w="3856" w:type="dxa"/>
            <w:tcBorders>
              <w:top w:val="single" w:sz="4" w:space="0" w:color="auto"/>
              <w:left w:val="single" w:sz="4" w:space="0" w:color="auto"/>
              <w:bottom w:val="single" w:sz="4" w:space="0" w:color="auto"/>
              <w:right w:val="single" w:sz="4" w:space="0" w:color="auto"/>
            </w:tcBorders>
          </w:tcPr>
          <w:p w:rsidR="000526EC" w:rsidRPr="006E173E" w:rsidRDefault="000526EC" w:rsidP="00FB7869">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F5385" w:rsidRPr="009F0944" w:rsidRDefault="006D1E05" w:rsidP="009F5385">
      <w:pPr>
        <w:widowControl w:val="0"/>
        <w:autoSpaceDE w:val="0"/>
        <w:autoSpaceDN w:val="0"/>
        <w:adjustRightInd w:val="0"/>
        <w:jc w:val="center"/>
        <w:outlineLvl w:val="3"/>
        <w:rPr>
          <w:rFonts w:ascii="Times New Roman" w:hAnsi="Times New Roman"/>
          <w:b/>
          <w:sz w:val="24"/>
          <w:szCs w:val="24"/>
        </w:rPr>
      </w:pPr>
      <w:r w:rsidRPr="009F0944">
        <w:rPr>
          <w:rFonts w:ascii="Times New Roman" w:eastAsia="Calibri" w:hAnsi="Times New Roman" w:cs="Times New Roman"/>
          <w:bCs/>
          <w:sz w:val="24"/>
          <w:szCs w:val="24"/>
          <w:lang w:eastAsia="ru-RU"/>
        </w:rPr>
        <w:lastRenderedPageBreak/>
        <w:t xml:space="preserve">           </w:t>
      </w:r>
      <w:r w:rsidR="009F5385" w:rsidRPr="009F0944">
        <w:rPr>
          <w:rFonts w:ascii="Times New Roman" w:hAnsi="Times New Roman"/>
          <w:b/>
          <w:sz w:val="24"/>
          <w:szCs w:val="24"/>
        </w:rPr>
        <w:t>ПАСПОРТ</w:t>
      </w:r>
    </w:p>
    <w:p w:rsidR="009F5385" w:rsidRPr="009F0944" w:rsidRDefault="009F5385" w:rsidP="009F5385">
      <w:pPr>
        <w:widowControl w:val="0"/>
        <w:autoSpaceDE w:val="0"/>
        <w:autoSpaceDN w:val="0"/>
        <w:adjustRightInd w:val="0"/>
        <w:jc w:val="center"/>
        <w:outlineLvl w:val="3"/>
        <w:rPr>
          <w:rFonts w:ascii="Times New Roman" w:hAnsi="Times New Roman"/>
          <w:b/>
          <w:sz w:val="24"/>
          <w:szCs w:val="24"/>
        </w:rPr>
      </w:pPr>
    </w:p>
    <w:p w:rsidR="009F5385" w:rsidRPr="009F0944" w:rsidRDefault="009F5385" w:rsidP="009F5385">
      <w:pPr>
        <w:widowControl w:val="0"/>
        <w:autoSpaceDE w:val="0"/>
        <w:autoSpaceDN w:val="0"/>
        <w:adjustRightInd w:val="0"/>
        <w:jc w:val="center"/>
        <w:rPr>
          <w:rFonts w:ascii="Times New Roman" w:hAnsi="Times New Roman"/>
          <w:b/>
          <w:sz w:val="24"/>
          <w:szCs w:val="24"/>
        </w:rPr>
      </w:pPr>
      <w:r w:rsidRPr="009F0944">
        <w:rPr>
          <w:rFonts w:ascii="Times New Roman" w:hAnsi="Times New Roman"/>
          <w:b/>
          <w:sz w:val="24"/>
          <w:szCs w:val="24"/>
        </w:rPr>
        <w:t>подпрограммы «Создание условий для обеспечения качественными коммунальными услугами ЖКХ»</w:t>
      </w:r>
    </w:p>
    <w:p w:rsidR="009F5385" w:rsidRPr="00203723" w:rsidRDefault="009F5385" w:rsidP="009F5385">
      <w:pPr>
        <w:widowControl w:val="0"/>
        <w:autoSpaceDE w:val="0"/>
        <w:autoSpaceDN w:val="0"/>
        <w:adjustRightInd w:val="0"/>
        <w:jc w:val="center"/>
        <w:rPr>
          <w:rFonts w:ascii="Times New Roman" w:hAnsi="Times New Roman"/>
          <w:b/>
          <w:color w:val="365F9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9F5385" w:rsidRPr="00C46B9F" w:rsidTr="002D0CCE">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237" w:type="dxa"/>
          </w:tcPr>
          <w:p w:rsidR="009F5385" w:rsidRPr="00203723" w:rsidRDefault="009F5385" w:rsidP="009F5385">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p>
        </w:tc>
      </w:tr>
      <w:tr w:rsidR="009F5385" w:rsidRPr="00C46B9F" w:rsidTr="002D0CCE">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2D0CCE">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Ответственный исполнитель</w:t>
            </w:r>
          </w:p>
          <w:p w:rsidR="009F5385" w:rsidRPr="00C46B9F" w:rsidRDefault="009F5385" w:rsidP="002D0CCE">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программы</w:t>
            </w:r>
          </w:p>
        </w:tc>
        <w:tc>
          <w:tcPr>
            <w:tcW w:w="6237" w:type="dxa"/>
          </w:tcPr>
          <w:p w:rsidR="009F5385" w:rsidRPr="00203723" w:rsidRDefault="009F5385" w:rsidP="009F5385">
            <w:pPr>
              <w:widowControl w:val="0"/>
              <w:autoSpaceDE w:val="0"/>
              <w:autoSpaceDN w:val="0"/>
              <w:adjustRightInd w:val="0"/>
              <w:ind w:firstLine="567"/>
              <w:rPr>
                <w:rFonts w:ascii="Times New Roman" w:hAnsi="Times New Roman"/>
                <w:sz w:val="24"/>
                <w:szCs w:val="24"/>
              </w:rPr>
            </w:pPr>
          </w:p>
          <w:p w:rsidR="009F5385" w:rsidRPr="00203723" w:rsidRDefault="009F5385" w:rsidP="009F5385">
            <w:pPr>
              <w:widowControl w:val="0"/>
              <w:autoSpaceDE w:val="0"/>
              <w:autoSpaceDN w:val="0"/>
              <w:adjustRightInd w:val="0"/>
              <w:rPr>
                <w:rFonts w:ascii="Times New Roman" w:hAnsi="Times New Roman"/>
                <w:sz w:val="24"/>
                <w:szCs w:val="24"/>
              </w:rPr>
            </w:pPr>
            <w:r>
              <w:rPr>
                <w:rFonts w:ascii="Times New Roman" w:hAnsi="Times New Roman"/>
                <w:sz w:val="24"/>
                <w:szCs w:val="24"/>
              </w:rPr>
              <w:t>Администрация Коломыцевского</w:t>
            </w:r>
            <w:r w:rsidRPr="00203723">
              <w:rPr>
                <w:rFonts w:ascii="Times New Roman" w:hAnsi="Times New Roman"/>
                <w:sz w:val="24"/>
                <w:szCs w:val="24"/>
              </w:rPr>
              <w:t xml:space="preserve"> сельского поселения</w:t>
            </w:r>
          </w:p>
        </w:tc>
      </w:tr>
      <w:tr w:rsidR="009F5385" w:rsidRPr="00C46B9F" w:rsidTr="009F0944">
        <w:trPr>
          <w:trHeight w:val="677"/>
        </w:trPr>
        <w:tc>
          <w:tcPr>
            <w:tcW w:w="3510" w:type="dxa"/>
          </w:tcPr>
          <w:p w:rsidR="002D0CCE" w:rsidRDefault="002D0CCE"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237" w:type="dxa"/>
          </w:tcPr>
          <w:p w:rsidR="009F5385" w:rsidRPr="00203723" w:rsidRDefault="009F5385" w:rsidP="009F5385">
            <w:pPr>
              <w:widowControl w:val="0"/>
              <w:autoSpaceDE w:val="0"/>
              <w:autoSpaceDN w:val="0"/>
              <w:adjustRightInd w:val="0"/>
              <w:ind w:firstLine="567"/>
              <w:rPr>
                <w:rFonts w:ascii="Times New Roman" w:hAnsi="Times New Roman"/>
                <w:sz w:val="24"/>
                <w:szCs w:val="24"/>
              </w:rPr>
            </w:pPr>
          </w:p>
          <w:p w:rsidR="009F5385" w:rsidRPr="00203723" w:rsidRDefault="009F5385" w:rsidP="009F5385">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отсутствуют</w:t>
            </w:r>
          </w:p>
        </w:tc>
      </w:tr>
      <w:tr w:rsidR="009F5385" w:rsidRPr="00C46B9F" w:rsidTr="002D0CCE">
        <w:trPr>
          <w:trHeight w:val="1329"/>
        </w:trPr>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Участники 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Pr="00203723" w:rsidRDefault="009F5385" w:rsidP="009F5385">
            <w:pPr>
              <w:widowControl w:val="0"/>
              <w:autoSpaceDE w:val="0"/>
              <w:autoSpaceDN w:val="0"/>
              <w:adjustRightInd w:val="0"/>
              <w:ind w:firstLine="567"/>
              <w:rPr>
                <w:rFonts w:ascii="Times New Roman" w:hAnsi="Times New Roman"/>
                <w:sz w:val="24"/>
                <w:szCs w:val="24"/>
              </w:rPr>
            </w:pPr>
          </w:p>
          <w:p w:rsidR="009F5385" w:rsidRPr="00203723" w:rsidRDefault="009F5385" w:rsidP="009F5385">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Администра</w:t>
            </w:r>
            <w:r>
              <w:rPr>
                <w:rFonts w:ascii="Times New Roman" w:hAnsi="Times New Roman"/>
                <w:sz w:val="24"/>
                <w:szCs w:val="24"/>
              </w:rPr>
              <w:t xml:space="preserve">ция Коломыцевского </w:t>
            </w:r>
            <w:r w:rsidRPr="00203723">
              <w:rPr>
                <w:rFonts w:ascii="Times New Roman" w:hAnsi="Times New Roman"/>
                <w:sz w:val="24"/>
                <w:szCs w:val="24"/>
              </w:rPr>
              <w:t xml:space="preserve"> сельского поселения</w:t>
            </w:r>
          </w:p>
        </w:tc>
      </w:tr>
      <w:tr w:rsidR="009F5385" w:rsidRPr="00C46B9F" w:rsidTr="009F0944">
        <w:trPr>
          <w:trHeight w:val="1338"/>
        </w:trPr>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Программно-целевые инструменты</w:t>
            </w: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Default="009F5385" w:rsidP="009F5385">
            <w:pPr>
              <w:outlineLvl w:val="2"/>
              <w:rPr>
                <w:rFonts w:ascii="Times New Roman" w:hAnsi="Times New Roman"/>
                <w:sz w:val="24"/>
                <w:szCs w:val="24"/>
              </w:rPr>
            </w:pPr>
          </w:p>
          <w:p w:rsidR="009F5385" w:rsidRPr="00203723" w:rsidRDefault="009F5385" w:rsidP="009F5385">
            <w:pPr>
              <w:outlineLvl w:val="2"/>
              <w:rPr>
                <w:rFonts w:ascii="Times New Roman" w:hAnsi="Times New Roman"/>
                <w:sz w:val="24"/>
                <w:szCs w:val="24"/>
                <w:lang w:eastAsia="ru-RU"/>
              </w:rPr>
            </w:pPr>
            <w:r w:rsidRPr="00203723">
              <w:rPr>
                <w:rFonts w:ascii="Times New Roman" w:hAnsi="Times New Roman"/>
                <w:sz w:val="24"/>
                <w:szCs w:val="24"/>
              </w:rPr>
              <w:t>отсутствуют</w:t>
            </w:r>
          </w:p>
        </w:tc>
      </w:tr>
      <w:tr w:rsidR="009F5385" w:rsidRPr="00C46B9F" w:rsidTr="002D0CCE">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Цели подпрограммы</w:t>
            </w:r>
          </w:p>
          <w:p w:rsidR="009F5385" w:rsidRPr="00C46B9F" w:rsidRDefault="009F5385" w:rsidP="009F5385">
            <w:pPr>
              <w:widowControl w:val="0"/>
              <w:autoSpaceDE w:val="0"/>
              <w:autoSpaceDN w:val="0"/>
              <w:adjustRightInd w:val="0"/>
              <w:rPr>
                <w:rFonts w:ascii="Times New Roman" w:hAnsi="Times New Roman"/>
                <w:b/>
                <w:color w:val="365F91"/>
                <w:sz w:val="24"/>
                <w:szCs w:val="24"/>
              </w:rPr>
            </w:pPr>
          </w:p>
          <w:p w:rsidR="009F5385" w:rsidRPr="00C46B9F" w:rsidRDefault="009F5385" w:rsidP="009F5385">
            <w:pPr>
              <w:widowControl w:val="0"/>
              <w:autoSpaceDE w:val="0"/>
              <w:autoSpaceDN w:val="0"/>
              <w:adjustRightInd w:val="0"/>
              <w:rPr>
                <w:rFonts w:ascii="Times New Roman" w:hAnsi="Times New Roman"/>
                <w:color w:val="365F91"/>
                <w:sz w:val="24"/>
                <w:szCs w:val="24"/>
              </w:rPr>
            </w:pPr>
          </w:p>
        </w:tc>
        <w:tc>
          <w:tcPr>
            <w:tcW w:w="6237" w:type="dxa"/>
          </w:tcPr>
          <w:p w:rsidR="009F5385" w:rsidRPr="00203723" w:rsidRDefault="009F5385" w:rsidP="009F5385">
            <w:pPr>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 xml:space="preserve">обеспечение комфортных условий для </w:t>
            </w:r>
            <w:r>
              <w:rPr>
                <w:rFonts w:ascii="Times New Roman" w:hAnsi="Times New Roman"/>
                <w:sz w:val="24"/>
                <w:szCs w:val="24"/>
              </w:rPr>
              <w:t>жизни и деятельности населения;</w:t>
            </w:r>
          </w:p>
          <w:p w:rsidR="009F5385" w:rsidRPr="00203723" w:rsidRDefault="009F5385" w:rsidP="009F5385">
            <w:pPr>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повышение качества и надежности предоставления коммунальных услуг населению</w:t>
            </w:r>
            <w:r>
              <w:rPr>
                <w:rFonts w:ascii="Times New Roman" w:hAnsi="Times New Roman"/>
                <w:sz w:val="24"/>
                <w:szCs w:val="24"/>
              </w:rPr>
              <w:t>;</w:t>
            </w:r>
          </w:p>
          <w:p w:rsidR="009F5385" w:rsidRPr="00203723" w:rsidRDefault="009F5385" w:rsidP="009F5385">
            <w:pPr>
              <w:rPr>
                <w:rFonts w:ascii="Times New Roman" w:hAnsi="Times New Roman"/>
                <w:sz w:val="24"/>
                <w:szCs w:val="24"/>
              </w:rPr>
            </w:pPr>
            <w:r w:rsidRPr="00203723">
              <w:rPr>
                <w:rFonts w:ascii="Times New Roman" w:hAnsi="Times New Roman"/>
                <w:sz w:val="24"/>
                <w:szCs w:val="24"/>
              </w:rPr>
              <w:t xml:space="preserve"> </w:t>
            </w:r>
            <w:proofErr w:type="gramStart"/>
            <w:r w:rsidRPr="00203723">
              <w:rPr>
                <w:rFonts w:ascii="Times New Roman" w:hAnsi="Times New Roman"/>
                <w:sz w:val="24"/>
                <w:szCs w:val="24"/>
              </w:rPr>
              <w:t>-создание современной и надежной инфраструктуры, обеспечивающей возможности для экономического развития и комфортные условия для проживания</w:t>
            </w:r>
            <w:proofErr w:type="gramEnd"/>
          </w:p>
        </w:tc>
      </w:tr>
      <w:tr w:rsidR="009F5385" w:rsidRPr="00C46B9F" w:rsidTr="002D0CCE">
        <w:trPr>
          <w:trHeight w:val="1069"/>
        </w:trPr>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Задачи 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Pr="00203723" w:rsidRDefault="009F5385" w:rsidP="009F5385">
            <w:pPr>
              <w:ind w:firstLine="567"/>
              <w:rPr>
                <w:rFonts w:ascii="Times New Roman" w:hAnsi="Times New Roman"/>
                <w:sz w:val="24"/>
                <w:szCs w:val="24"/>
              </w:rPr>
            </w:pPr>
          </w:p>
          <w:p w:rsidR="009F5385" w:rsidRPr="00203723" w:rsidRDefault="009F5385" w:rsidP="009F5385">
            <w:pPr>
              <w:pStyle w:val="a3"/>
              <w:spacing w:before="0" w:beforeAutospacing="0" w:after="0" w:afterAutospacing="0"/>
            </w:pPr>
            <w:r w:rsidRPr="00203723">
              <w:t xml:space="preserve">-модернизация и повышение надежности основных систем жизнеобеспечения поселения; </w:t>
            </w:r>
          </w:p>
          <w:p w:rsidR="009F5385" w:rsidRPr="00203723" w:rsidRDefault="009F5385" w:rsidP="009F5385">
            <w:pPr>
              <w:rPr>
                <w:rFonts w:ascii="Times New Roman" w:hAnsi="Times New Roman"/>
                <w:sz w:val="24"/>
                <w:szCs w:val="24"/>
              </w:rPr>
            </w:pPr>
          </w:p>
        </w:tc>
      </w:tr>
      <w:tr w:rsidR="009F5385" w:rsidRPr="00C46B9F" w:rsidTr="002D0CCE">
        <w:trPr>
          <w:trHeight w:val="1726"/>
        </w:trPr>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Pr="00203723" w:rsidRDefault="009F5385" w:rsidP="009F5385">
            <w:pPr>
              <w:ind w:firstLine="567"/>
              <w:rPr>
                <w:rFonts w:ascii="Times New Roman" w:hAnsi="Times New Roman"/>
                <w:sz w:val="24"/>
                <w:szCs w:val="24"/>
              </w:rPr>
            </w:pPr>
          </w:p>
          <w:p w:rsidR="009F5385" w:rsidRPr="00203723" w:rsidRDefault="009F5385" w:rsidP="009F5385">
            <w:pPr>
              <w:pStyle w:val="a3"/>
              <w:spacing w:before="0" w:beforeAutospacing="0" w:after="0" w:afterAutospacing="0"/>
            </w:pPr>
            <w:r w:rsidRPr="00203723">
              <w:t xml:space="preserve">-доля многоквартирных домов, в которых собственники помещений </w:t>
            </w:r>
            <w:proofErr w:type="gramStart"/>
            <w:r w:rsidRPr="00203723">
              <w:t>выбрали и реализуют</w:t>
            </w:r>
            <w:proofErr w:type="gramEnd"/>
            <w:r w:rsidRPr="00203723">
              <w:t xml:space="preserve"> управление многоквартирными домами посредством товариществ собственников жилья </w:t>
            </w:r>
          </w:p>
          <w:p w:rsidR="009F5385" w:rsidRPr="00203723" w:rsidRDefault="009F5385" w:rsidP="009F5385">
            <w:pPr>
              <w:rPr>
                <w:rFonts w:ascii="Times New Roman" w:hAnsi="Times New Roman"/>
                <w:sz w:val="24"/>
                <w:szCs w:val="24"/>
              </w:rPr>
            </w:pPr>
          </w:p>
        </w:tc>
      </w:tr>
      <w:tr w:rsidR="009F5385" w:rsidRPr="00C46B9F" w:rsidTr="002D0CCE">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Pr="00203723" w:rsidRDefault="009F5385" w:rsidP="009F5385">
            <w:pPr>
              <w:pStyle w:val="ConsPlusCell"/>
              <w:ind w:firstLine="567"/>
              <w:rPr>
                <w:rFonts w:ascii="Times New Roman" w:hAnsi="Times New Roman" w:cs="Times New Roman"/>
                <w:sz w:val="24"/>
                <w:szCs w:val="24"/>
              </w:rPr>
            </w:pPr>
          </w:p>
          <w:p w:rsidR="009F5385" w:rsidRDefault="009F5385" w:rsidP="009F5385">
            <w:pPr>
              <w:rPr>
                <w:rFonts w:ascii="Times New Roman" w:hAnsi="Times New Roman"/>
                <w:sz w:val="24"/>
                <w:szCs w:val="24"/>
              </w:rPr>
            </w:pPr>
            <w:r w:rsidRPr="00203723">
              <w:rPr>
                <w:rFonts w:ascii="Times New Roman" w:hAnsi="Times New Roman"/>
                <w:sz w:val="24"/>
                <w:szCs w:val="24"/>
              </w:rPr>
              <w:t>срок реализации программы: 20</w:t>
            </w:r>
            <w:r>
              <w:rPr>
                <w:rFonts w:ascii="Times New Roman" w:hAnsi="Times New Roman"/>
                <w:sz w:val="24"/>
                <w:szCs w:val="24"/>
              </w:rPr>
              <w:t>20</w:t>
            </w:r>
            <w:r w:rsidRPr="00203723">
              <w:rPr>
                <w:rFonts w:ascii="Times New Roman" w:hAnsi="Times New Roman"/>
                <w:sz w:val="24"/>
                <w:szCs w:val="24"/>
              </w:rPr>
              <w:t xml:space="preserve"> – 20</w:t>
            </w:r>
            <w:r>
              <w:rPr>
                <w:rFonts w:ascii="Times New Roman" w:hAnsi="Times New Roman"/>
                <w:sz w:val="24"/>
                <w:szCs w:val="24"/>
              </w:rPr>
              <w:t>22</w:t>
            </w:r>
            <w:r w:rsidRPr="00203723">
              <w:rPr>
                <w:rFonts w:ascii="Times New Roman" w:hAnsi="Times New Roman"/>
                <w:sz w:val="24"/>
                <w:szCs w:val="24"/>
              </w:rPr>
              <w:t xml:space="preserve"> годы </w:t>
            </w:r>
          </w:p>
          <w:p w:rsidR="009F5385" w:rsidRPr="00203723" w:rsidRDefault="009F5385" w:rsidP="009F5385">
            <w:pPr>
              <w:rPr>
                <w:rFonts w:ascii="Times New Roman" w:hAnsi="Times New Roman"/>
                <w:sz w:val="24"/>
                <w:szCs w:val="24"/>
              </w:rPr>
            </w:pPr>
            <w:r w:rsidRPr="00203723">
              <w:rPr>
                <w:rFonts w:ascii="Times New Roman" w:hAnsi="Times New Roman"/>
                <w:sz w:val="24"/>
                <w:szCs w:val="24"/>
              </w:rPr>
              <w:t>этапы реализации программы не предусмотрены</w:t>
            </w:r>
          </w:p>
          <w:p w:rsidR="009F5385" w:rsidRPr="00203723" w:rsidRDefault="009F5385" w:rsidP="009F5385">
            <w:pPr>
              <w:widowControl w:val="0"/>
              <w:autoSpaceDE w:val="0"/>
              <w:autoSpaceDN w:val="0"/>
              <w:adjustRightInd w:val="0"/>
              <w:ind w:firstLine="567"/>
              <w:rPr>
                <w:rFonts w:ascii="Times New Roman" w:hAnsi="Times New Roman"/>
                <w:sz w:val="24"/>
                <w:szCs w:val="24"/>
              </w:rPr>
            </w:pPr>
          </w:p>
        </w:tc>
      </w:tr>
      <w:tr w:rsidR="009F5385" w:rsidRPr="00C46B9F" w:rsidTr="002D0CCE">
        <w:trPr>
          <w:trHeight w:val="889"/>
        </w:trPr>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Ресурсное </w:t>
            </w:r>
          </w:p>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обеспечение подпрограммы</w:t>
            </w:r>
          </w:p>
          <w:p w:rsidR="009F5385" w:rsidRPr="00C46B9F" w:rsidRDefault="009F5385" w:rsidP="009F5385">
            <w:pPr>
              <w:widowControl w:val="0"/>
              <w:autoSpaceDE w:val="0"/>
              <w:autoSpaceDN w:val="0"/>
              <w:adjustRightInd w:val="0"/>
              <w:rPr>
                <w:rFonts w:ascii="Times New Roman" w:hAnsi="Times New Roman"/>
                <w:sz w:val="24"/>
                <w:szCs w:val="24"/>
              </w:rPr>
            </w:pPr>
          </w:p>
        </w:tc>
        <w:tc>
          <w:tcPr>
            <w:tcW w:w="6237" w:type="dxa"/>
          </w:tcPr>
          <w:p w:rsidR="009F5385" w:rsidRDefault="009F5385" w:rsidP="009F5385">
            <w:pPr>
              <w:pStyle w:val="ConsPlusCell"/>
              <w:rPr>
                <w:rFonts w:ascii="Times New Roman" w:hAnsi="Times New Roman" w:cs="Times New Roman"/>
                <w:sz w:val="24"/>
                <w:szCs w:val="24"/>
              </w:rPr>
            </w:pPr>
            <w:r w:rsidRPr="00203723">
              <w:rPr>
                <w:rFonts w:ascii="Times New Roman" w:hAnsi="Times New Roman" w:cs="Times New Roman"/>
                <w:sz w:val="24"/>
                <w:szCs w:val="24"/>
              </w:rPr>
              <w:t>финансирование программных мероприятий осуществляется за счет средств местного бюд</w:t>
            </w:r>
            <w:r>
              <w:rPr>
                <w:rFonts w:ascii="Times New Roman" w:hAnsi="Times New Roman" w:cs="Times New Roman"/>
                <w:sz w:val="24"/>
                <w:szCs w:val="24"/>
              </w:rPr>
              <w:t>жета в объемах, предусмотренных п</w:t>
            </w:r>
            <w:r w:rsidRPr="00203723">
              <w:rPr>
                <w:rFonts w:ascii="Times New Roman" w:hAnsi="Times New Roman" w:cs="Times New Roman"/>
                <w:sz w:val="24"/>
                <w:szCs w:val="24"/>
              </w:rPr>
              <w:t xml:space="preserve">рограммой </w:t>
            </w:r>
          </w:p>
          <w:p w:rsidR="009F5385" w:rsidRPr="00203723" w:rsidRDefault="009F5385" w:rsidP="009F5385">
            <w:pPr>
              <w:pStyle w:val="ConsPlusCell"/>
              <w:rPr>
                <w:rFonts w:ascii="Times New Roman" w:hAnsi="Times New Roman" w:cs="Times New Roman"/>
                <w:sz w:val="24"/>
                <w:szCs w:val="24"/>
              </w:rPr>
            </w:pPr>
            <w:r w:rsidRPr="00203723">
              <w:rPr>
                <w:rFonts w:ascii="Times New Roman" w:hAnsi="Times New Roman" w:cs="Times New Roman"/>
                <w:sz w:val="24"/>
                <w:szCs w:val="24"/>
              </w:rPr>
              <w:t xml:space="preserve">Общий объем финансирования подпрограммы составляет </w:t>
            </w:r>
            <w:r>
              <w:rPr>
                <w:rFonts w:ascii="Times New Roman" w:hAnsi="Times New Roman" w:cs="Times New Roman"/>
                <w:sz w:val="24"/>
                <w:szCs w:val="24"/>
              </w:rPr>
              <w:t>30,0</w:t>
            </w:r>
            <w:r w:rsidRPr="00203723">
              <w:rPr>
                <w:rFonts w:ascii="Times New Roman" w:hAnsi="Times New Roman" w:cs="Times New Roman"/>
                <w:sz w:val="24"/>
                <w:szCs w:val="24"/>
              </w:rPr>
              <w:t xml:space="preserve"> тыс. рублей, в том числе:</w:t>
            </w:r>
          </w:p>
          <w:p w:rsidR="009F5385" w:rsidRDefault="009F5385" w:rsidP="009F5385">
            <w:pPr>
              <w:autoSpaceDE w:val="0"/>
              <w:autoSpaceDN w:val="0"/>
              <w:adjustRightInd w:val="0"/>
              <w:ind w:firstLine="567"/>
              <w:rPr>
                <w:rFonts w:ascii="Times New Roman" w:hAnsi="Times New Roman"/>
                <w:sz w:val="24"/>
                <w:szCs w:val="24"/>
              </w:rPr>
            </w:pPr>
            <w:r w:rsidRPr="00203723">
              <w:rPr>
                <w:rFonts w:ascii="Times New Roman" w:hAnsi="Times New Roman"/>
                <w:sz w:val="24"/>
                <w:szCs w:val="24"/>
              </w:rPr>
              <w:t>20</w:t>
            </w:r>
            <w:r>
              <w:rPr>
                <w:rFonts w:ascii="Times New Roman" w:hAnsi="Times New Roman"/>
                <w:sz w:val="24"/>
                <w:szCs w:val="24"/>
              </w:rPr>
              <w:t>20</w:t>
            </w:r>
            <w:r w:rsidRPr="00203723">
              <w:rPr>
                <w:rFonts w:ascii="Times New Roman" w:hAnsi="Times New Roman"/>
                <w:sz w:val="24"/>
                <w:szCs w:val="24"/>
              </w:rPr>
              <w:t xml:space="preserve"> год – </w:t>
            </w:r>
            <w:r>
              <w:rPr>
                <w:rFonts w:ascii="Times New Roman" w:hAnsi="Times New Roman"/>
                <w:sz w:val="24"/>
                <w:szCs w:val="24"/>
              </w:rPr>
              <w:t>10</w:t>
            </w:r>
            <w:r w:rsidRPr="00203723">
              <w:rPr>
                <w:rFonts w:ascii="Times New Roman" w:hAnsi="Times New Roman"/>
                <w:sz w:val="24"/>
                <w:szCs w:val="24"/>
              </w:rPr>
              <w:t>,00  тыс. рублей.</w:t>
            </w:r>
          </w:p>
          <w:p w:rsidR="009F5385" w:rsidRPr="009F5385" w:rsidRDefault="009F5385" w:rsidP="009F5385">
            <w:pPr>
              <w:autoSpaceDE w:val="0"/>
              <w:autoSpaceDN w:val="0"/>
              <w:adjustRightInd w:val="0"/>
              <w:ind w:firstLine="567"/>
              <w:rPr>
                <w:rFonts w:ascii="Times New Roman" w:hAnsi="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21 год – 1</w:t>
            </w:r>
            <w:r w:rsidRPr="00203723">
              <w:rPr>
                <w:rFonts w:ascii="Times New Roman" w:hAnsi="Times New Roman" w:cs="Times New Roman"/>
                <w:sz w:val="24"/>
                <w:szCs w:val="24"/>
              </w:rPr>
              <w:t>0,0  тыс. рублей;</w:t>
            </w:r>
          </w:p>
          <w:p w:rsidR="009F5385" w:rsidRPr="00203723" w:rsidRDefault="009F5385" w:rsidP="009F5385">
            <w:pPr>
              <w:pStyle w:val="ConsPlusCell"/>
              <w:ind w:firstLine="567"/>
              <w:rPr>
                <w:rFonts w:ascii="Times New Roman" w:hAnsi="Times New Roman" w:cs="Times New Roman"/>
                <w:sz w:val="24"/>
                <w:szCs w:val="24"/>
              </w:rPr>
            </w:pPr>
            <w:r w:rsidRPr="00203723">
              <w:rPr>
                <w:rFonts w:ascii="Times New Roman" w:hAnsi="Times New Roman" w:cs="Times New Roman"/>
                <w:sz w:val="24"/>
                <w:szCs w:val="24"/>
              </w:rPr>
              <w:t>20</w:t>
            </w:r>
            <w:r>
              <w:rPr>
                <w:rFonts w:ascii="Times New Roman" w:hAnsi="Times New Roman" w:cs="Times New Roman"/>
                <w:sz w:val="24"/>
                <w:szCs w:val="24"/>
              </w:rPr>
              <w:t>22 год – 1</w:t>
            </w:r>
            <w:r w:rsidRPr="00203723">
              <w:rPr>
                <w:rFonts w:ascii="Times New Roman" w:hAnsi="Times New Roman" w:cs="Times New Roman"/>
                <w:sz w:val="24"/>
                <w:szCs w:val="24"/>
              </w:rPr>
              <w:t>0,0 тыс. рублей;</w:t>
            </w:r>
          </w:p>
          <w:p w:rsidR="009F5385" w:rsidRPr="00203723" w:rsidRDefault="009F5385" w:rsidP="009F5385">
            <w:pPr>
              <w:pStyle w:val="ConsPlusCell"/>
              <w:ind w:firstLine="567"/>
              <w:rPr>
                <w:rFonts w:ascii="Times New Roman" w:hAnsi="Times New Roman" w:cs="Times New Roman"/>
                <w:sz w:val="24"/>
                <w:szCs w:val="24"/>
              </w:rPr>
            </w:pPr>
          </w:p>
          <w:p w:rsidR="009F5385" w:rsidRPr="00203723" w:rsidRDefault="009F5385" w:rsidP="009F5385">
            <w:pPr>
              <w:pStyle w:val="ConsPlusCell"/>
              <w:ind w:firstLine="567"/>
              <w:rPr>
                <w:rFonts w:ascii="Times New Roman" w:hAnsi="Times New Roman" w:cs="Times New Roman"/>
                <w:sz w:val="24"/>
                <w:szCs w:val="24"/>
              </w:rPr>
            </w:pPr>
          </w:p>
        </w:tc>
      </w:tr>
      <w:tr w:rsidR="009F5385" w:rsidRPr="00C46B9F" w:rsidTr="002D0CCE">
        <w:tc>
          <w:tcPr>
            <w:tcW w:w="3510" w:type="dxa"/>
          </w:tcPr>
          <w:p w:rsidR="009F5385" w:rsidRPr="00C46B9F" w:rsidRDefault="009F5385" w:rsidP="009F5385">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9F5385" w:rsidRPr="00C46B9F" w:rsidRDefault="009F5385" w:rsidP="009F5385">
            <w:pPr>
              <w:widowControl w:val="0"/>
              <w:autoSpaceDE w:val="0"/>
              <w:autoSpaceDN w:val="0"/>
              <w:adjustRightInd w:val="0"/>
              <w:rPr>
                <w:rFonts w:ascii="Times New Roman" w:hAnsi="Times New Roman"/>
                <w:color w:val="365F91"/>
                <w:sz w:val="24"/>
                <w:szCs w:val="24"/>
              </w:rPr>
            </w:pPr>
          </w:p>
        </w:tc>
        <w:tc>
          <w:tcPr>
            <w:tcW w:w="6237" w:type="dxa"/>
          </w:tcPr>
          <w:p w:rsidR="009F5385" w:rsidRPr="00203723" w:rsidRDefault="009F5385" w:rsidP="009F5385">
            <w:pPr>
              <w:pStyle w:val="a3"/>
              <w:spacing w:before="0" w:beforeAutospacing="0" w:after="0" w:afterAutospacing="0"/>
            </w:pPr>
            <w:r w:rsidRPr="00203723">
              <w:t>-повышение удовлетворенности населения города уровнем жилищно-коммунального обслуживания;</w:t>
            </w:r>
          </w:p>
          <w:p w:rsidR="009F5385" w:rsidRPr="00203723" w:rsidRDefault="009F5385" w:rsidP="009F5385">
            <w:pPr>
              <w:rPr>
                <w:rFonts w:ascii="Times New Roman" w:hAnsi="Times New Roman"/>
                <w:sz w:val="24"/>
                <w:szCs w:val="24"/>
              </w:rPr>
            </w:pPr>
          </w:p>
        </w:tc>
      </w:tr>
    </w:tbl>
    <w:p w:rsidR="009F5385" w:rsidRDefault="009F5385" w:rsidP="009F5385">
      <w:pPr>
        <w:widowControl w:val="0"/>
        <w:autoSpaceDE w:val="0"/>
        <w:autoSpaceDN w:val="0"/>
        <w:adjustRightInd w:val="0"/>
        <w:jc w:val="center"/>
        <w:rPr>
          <w:rFonts w:ascii="Times New Roman" w:hAnsi="Times New Roman"/>
          <w:b/>
          <w:sz w:val="24"/>
          <w:szCs w:val="24"/>
        </w:rPr>
      </w:pPr>
    </w:p>
    <w:p w:rsidR="009F5385" w:rsidRPr="009F0944" w:rsidRDefault="009F5385" w:rsidP="009F5385">
      <w:pPr>
        <w:widowControl w:val="0"/>
        <w:autoSpaceDE w:val="0"/>
        <w:autoSpaceDN w:val="0"/>
        <w:adjustRightInd w:val="0"/>
        <w:jc w:val="center"/>
        <w:rPr>
          <w:rFonts w:ascii="Times New Roman" w:hAnsi="Times New Roman"/>
          <w:b/>
          <w:sz w:val="24"/>
          <w:szCs w:val="24"/>
        </w:rPr>
      </w:pPr>
      <w:r w:rsidRPr="009F0944">
        <w:rPr>
          <w:rFonts w:ascii="Times New Roman" w:hAnsi="Times New Roman"/>
          <w:b/>
          <w:sz w:val="24"/>
          <w:szCs w:val="24"/>
        </w:rPr>
        <w:t>Раздел 1. Характеристика сферы реализации подпрограммы</w:t>
      </w:r>
    </w:p>
    <w:p w:rsidR="009F5385" w:rsidRPr="009F0944" w:rsidRDefault="009F5385" w:rsidP="009F5385">
      <w:pPr>
        <w:widowControl w:val="0"/>
        <w:autoSpaceDE w:val="0"/>
        <w:autoSpaceDN w:val="0"/>
        <w:adjustRightInd w:val="0"/>
        <w:jc w:val="center"/>
        <w:rPr>
          <w:rFonts w:ascii="Times New Roman" w:hAnsi="Times New Roman"/>
          <w:b/>
          <w:sz w:val="24"/>
          <w:szCs w:val="24"/>
        </w:rPr>
      </w:pPr>
      <w:r w:rsidRPr="009F0944">
        <w:rPr>
          <w:rFonts w:ascii="Times New Roman" w:hAnsi="Times New Roman"/>
          <w:b/>
          <w:sz w:val="24"/>
          <w:szCs w:val="24"/>
        </w:rPr>
        <w:t>«Создание условий для обеспечения качественными коммунальными услугами ЖКХ»</w:t>
      </w:r>
    </w:p>
    <w:p w:rsidR="009F5385" w:rsidRPr="00203723" w:rsidRDefault="009F5385" w:rsidP="009F5385">
      <w:pPr>
        <w:pStyle w:val="a3"/>
        <w:spacing w:before="0" w:beforeAutospacing="0" w:after="0" w:afterAutospacing="0"/>
        <w:jc w:val="both"/>
      </w:pPr>
      <w:r>
        <w:rPr>
          <w:b/>
          <w:color w:val="365F91"/>
          <w:sz w:val="28"/>
          <w:szCs w:val="28"/>
          <w:lang w:eastAsia="en-US"/>
        </w:rPr>
        <w:t xml:space="preserve">        </w:t>
      </w:r>
      <w:r>
        <w:t xml:space="preserve">  </w:t>
      </w:r>
      <w:proofErr w:type="gramStart"/>
      <w:r w:rsidRPr="00203723">
        <w:t>Создание современной и надежной инфраструктуры, обеспечивающей возможности для экономического развития и комфортные условия для проживания</w:t>
      </w:r>
      <w:r>
        <w:t>.</w:t>
      </w:r>
      <w:proofErr w:type="gramEnd"/>
      <w:r w:rsidRPr="00203723">
        <w:t xml:space="preserve"> Определяющее влияние на качество жизни людей оказывает состояние дел в жилищно-коммунальном хозяйстве. Это одна из самых сложных и проблемных сфер </w:t>
      </w:r>
      <w:r>
        <w:t>поселения</w:t>
      </w:r>
      <w:r w:rsidRPr="00203723">
        <w:t>.</w:t>
      </w:r>
      <w:r>
        <w:t xml:space="preserve"> </w:t>
      </w:r>
      <w:r w:rsidRPr="00203723">
        <w:t>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w:t>
      </w:r>
      <w:r>
        <w:t xml:space="preserve">. </w:t>
      </w:r>
      <w:r w:rsidRPr="00203723">
        <w:t>Собственники помещений многокв</w:t>
      </w:r>
      <w:r>
        <w:t>артирных домов несут обязанность</w:t>
      </w:r>
      <w:r w:rsidRPr="00203723">
        <w:t xml:space="preserve"> по поддержанию в надлежащем состоянии общего имущества, в том числе по осуществлению текущего и капитального ремонтов многоквартирных домов, имеющи</w:t>
      </w:r>
      <w:r>
        <w:t>х</w:t>
      </w:r>
      <w:r w:rsidRPr="00203723">
        <w:t xml:space="preserve"> значительный процент физического износа и требующи</w:t>
      </w:r>
      <w:r>
        <w:t>х</w:t>
      </w:r>
      <w:r w:rsidRPr="00203723">
        <w:t xml:space="preserve"> незамедлительного капитального ремонта</w:t>
      </w:r>
      <w:r>
        <w:t xml:space="preserve">. </w:t>
      </w:r>
      <w:r w:rsidRPr="00203723">
        <w:t xml:space="preserve">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w:t>
      </w:r>
      <w:r w:rsidRPr="00203723">
        <w:lastRenderedPageBreak/>
        <w:t>собственники помещений в которых выбрали способ управления</w:t>
      </w:r>
      <w:r>
        <w:t xml:space="preserve">. </w:t>
      </w:r>
      <w:r w:rsidRPr="00203723">
        <w:t>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w:t>
      </w:r>
      <w:r>
        <w:t>.</w:t>
      </w:r>
      <w:r w:rsidRPr="00203723">
        <w:t xml:space="preserve">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w:t>
      </w:r>
      <w:r>
        <w:t xml:space="preserve">. </w:t>
      </w:r>
      <w:r w:rsidRPr="00203723">
        <w:t>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w:t>
      </w:r>
      <w:r>
        <w:t xml:space="preserve"> </w:t>
      </w:r>
      <w:r w:rsidRPr="00203723">
        <w:t>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w:t>
      </w:r>
      <w:r>
        <w:t xml:space="preserve">                                                                                                                                                                                                                                                                                                                                     Б</w:t>
      </w:r>
      <w:r w:rsidRPr="00203723">
        <w:t xml:space="preserve">лагоустройство территории города является приоритетным направлением развития сферы жилищно-коммунального хозяйства. Устройство газонов, посадка </w:t>
      </w:r>
      <w:r>
        <w:t>клумбы</w:t>
      </w:r>
      <w:r w:rsidRPr="00203723">
        <w:t xml:space="preserve">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w:t>
      </w:r>
      <w:r>
        <w:t xml:space="preserve">                                                                                                           </w:t>
      </w:r>
      <w:r w:rsidRPr="00203723">
        <w:t>Характер программы порождает ряд следующих рисков при ее реализации:</w:t>
      </w:r>
    </w:p>
    <w:p w:rsidR="009F5385" w:rsidRPr="00203723" w:rsidRDefault="009F5385" w:rsidP="009F5385">
      <w:pPr>
        <w:pStyle w:val="a3"/>
        <w:spacing w:before="0" w:beforeAutospacing="0" w:after="0" w:afterAutospacing="0"/>
        <w:jc w:val="both"/>
      </w:pPr>
      <w:r w:rsidRPr="00203723">
        <w:t>возможные изменения порядка и объемов бюджетного финансирования;</w:t>
      </w:r>
    </w:p>
    <w:p w:rsidR="009F5385" w:rsidRPr="00203723" w:rsidRDefault="009F5385" w:rsidP="009F5385">
      <w:pPr>
        <w:pStyle w:val="a3"/>
        <w:spacing w:before="0" w:beforeAutospacing="0" w:after="0" w:afterAutospacing="0"/>
        <w:jc w:val="both"/>
      </w:pPr>
      <w:r w:rsidRPr="00203723">
        <w:t>отсутствие ожидаемых конечных результатов программы, обеспечивающих повышение качества жизни населения;</w:t>
      </w:r>
    </w:p>
    <w:p w:rsidR="009F5385" w:rsidRDefault="009F5385" w:rsidP="009F5385">
      <w:pPr>
        <w:pStyle w:val="a3"/>
        <w:spacing w:before="0" w:beforeAutospacing="0" w:after="0" w:afterAutospacing="0"/>
        <w:jc w:val="both"/>
      </w:pPr>
      <w:r w:rsidRPr="00203723">
        <w:t>пассивное отношение отдельных граждан и общественных организаций к реализации мероприятий программы.</w:t>
      </w:r>
    </w:p>
    <w:p w:rsidR="009F5385" w:rsidRPr="00203723" w:rsidRDefault="009F5385" w:rsidP="009F5385">
      <w:pPr>
        <w:pStyle w:val="a3"/>
        <w:spacing w:before="0" w:beforeAutospacing="0" w:after="0" w:afterAutospacing="0"/>
        <w:jc w:val="both"/>
      </w:pPr>
      <w:r>
        <w:t xml:space="preserve">       </w:t>
      </w:r>
      <w:r w:rsidRPr="00203723">
        <w:t>Меры управления, направленные на снижение рисков реализации мероприятий программы, включают стратегическое планирование и прогнозирование.</w:t>
      </w:r>
      <w:r>
        <w:t xml:space="preserve"> </w:t>
      </w:r>
      <w:r w:rsidRPr="00203723">
        <w:t>Важнейшим элементом реализации программы является взаимосвязь планирования, реализации, мониторинга, уточнения и корректировки.</w:t>
      </w:r>
    </w:p>
    <w:p w:rsidR="009F5385" w:rsidRDefault="009F5385" w:rsidP="009F5385">
      <w:pPr>
        <w:pStyle w:val="a3"/>
        <w:spacing w:before="0" w:beforeAutospacing="0" w:after="0" w:afterAutospacing="0"/>
        <w:jc w:val="both"/>
      </w:pPr>
      <w:r>
        <w:t xml:space="preserve">       </w:t>
      </w:r>
      <w:r w:rsidRPr="00203723">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w:t>
      </w:r>
      <w:r>
        <w:t xml:space="preserve">  </w:t>
      </w:r>
      <w:r w:rsidRPr="00203723">
        <w:t>Вместе с тем в целом для прогноза социально-экономического развития города на 20</w:t>
      </w:r>
      <w:r>
        <w:t>20</w:t>
      </w:r>
      <w:r w:rsidRPr="00203723">
        <w:t>-20</w:t>
      </w:r>
      <w:r>
        <w:t>22</w:t>
      </w:r>
      <w:r w:rsidRPr="00203723">
        <w:t xml:space="preserve"> годы остается характерным динамичное развитие сферы жилищно-коммунального хозяйства </w:t>
      </w:r>
      <w:r>
        <w:t>поселения</w:t>
      </w:r>
      <w:r w:rsidRPr="00203723">
        <w:t>, позволяющее создать условия для дальнейшего повышения уровня жизни населения.</w:t>
      </w:r>
    </w:p>
    <w:p w:rsidR="009F0944" w:rsidRPr="00203723" w:rsidRDefault="009F0944" w:rsidP="009F5385">
      <w:pPr>
        <w:pStyle w:val="a3"/>
        <w:spacing w:before="0" w:beforeAutospacing="0" w:after="0" w:afterAutospacing="0"/>
        <w:jc w:val="both"/>
      </w:pPr>
    </w:p>
    <w:p w:rsidR="009F5385" w:rsidRPr="009F0944" w:rsidRDefault="009F5385" w:rsidP="009F5385">
      <w:pPr>
        <w:rPr>
          <w:rFonts w:ascii="Times New Roman" w:hAnsi="Times New Roman"/>
          <w:b/>
          <w:sz w:val="24"/>
          <w:szCs w:val="24"/>
        </w:rPr>
      </w:pPr>
      <w:r w:rsidRPr="009F0944">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9F5385" w:rsidRPr="00203723" w:rsidRDefault="009F5385" w:rsidP="009F5385">
      <w:pPr>
        <w:pStyle w:val="a3"/>
        <w:spacing w:before="0" w:beforeAutospacing="0" w:after="0" w:afterAutospacing="0"/>
        <w:jc w:val="both"/>
      </w:pPr>
      <w:r>
        <w:t xml:space="preserve">      </w:t>
      </w:r>
      <w:r w:rsidRPr="00203723">
        <w:t>Цели и задачи, основные ожидаемые конечные результаты, сроки и этапы реализации программы приведены в паспорте программы.</w:t>
      </w:r>
      <w:r>
        <w:t xml:space="preserve"> </w:t>
      </w:r>
      <w:r w:rsidRPr="00203723">
        <w:t>Достижение поставленных целей и задач должно быть обеспечено за счет следующих мероприятий:</w:t>
      </w:r>
    </w:p>
    <w:p w:rsidR="009F5385" w:rsidRPr="00203723" w:rsidRDefault="009F5385" w:rsidP="009F5385">
      <w:pPr>
        <w:pStyle w:val="a3"/>
        <w:spacing w:before="0" w:beforeAutospacing="0" w:after="0" w:afterAutospacing="0"/>
        <w:jc w:val="both"/>
      </w:pPr>
      <w:r w:rsidRPr="00203723">
        <w:t>капитальный ремонт многоквартирных домов;</w:t>
      </w:r>
    </w:p>
    <w:p w:rsidR="009F5385" w:rsidRPr="00203723" w:rsidRDefault="009F5385" w:rsidP="009F5385">
      <w:pPr>
        <w:pStyle w:val="a3"/>
        <w:spacing w:before="0" w:beforeAutospacing="0" w:after="0" w:afterAutospacing="0"/>
        <w:jc w:val="both"/>
      </w:pPr>
      <w:r w:rsidRPr="00203723">
        <w:t xml:space="preserve">информирование населения по вопросам управления многоквартирными домами, </w:t>
      </w:r>
      <w:proofErr w:type="spellStart"/>
      <w:r w:rsidRPr="00203723">
        <w:t>энергоэффективности</w:t>
      </w:r>
      <w:proofErr w:type="spellEnd"/>
      <w:r w:rsidRPr="00203723">
        <w:t xml:space="preserve"> в жилищной сфере и условий проведения капитального ремонта, в том числе  вопросов, касающихся выбора способов управления многоквартирными домами.</w:t>
      </w:r>
    </w:p>
    <w:p w:rsidR="009F0944" w:rsidRDefault="009F5385" w:rsidP="009F5385">
      <w:pPr>
        <w:pStyle w:val="a3"/>
        <w:spacing w:before="0" w:beforeAutospacing="0" w:after="0" w:afterAutospacing="0"/>
        <w:jc w:val="both"/>
      </w:pPr>
      <w:r>
        <w:t xml:space="preserve">        </w:t>
      </w:r>
      <w:proofErr w:type="gramStart"/>
      <w:r w:rsidRPr="00203723">
        <w:t>Предусмотренная</w:t>
      </w:r>
      <w:proofErr w:type="gramEnd"/>
      <w:r w:rsidRPr="00203723">
        <w:t xml:space="preserve">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w:t>
      </w:r>
      <w:r w:rsidRPr="00203723">
        <w:lastRenderedPageBreak/>
        <w:t>будут способствовать достижению целей и конечных результатов настоящей программы.</w:t>
      </w:r>
      <w:r>
        <w:t xml:space="preserve"> </w:t>
      </w:r>
      <w:r w:rsidRPr="00203723">
        <w:t>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w:t>
      </w:r>
      <w:r>
        <w:t>.</w:t>
      </w:r>
      <w:r w:rsidRPr="00203723">
        <w:t xml:space="preserve"> </w:t>
      </w:r>
      <w:r>
        <w:t xml:space="preserve"> </w:t>
      </w:r>
      <w:r w:rsidRPr="00203723">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t xml:space="preserve"> реализации</w:t>
      </w:r>
      <w:r w:rsidRPr="00203723">
        <w:t xml:space="preserve"> в полном объеме мероприятий муниципальной программы, достижения ее целей и задач.</w:t>
      </w:r>
      <w:r>
        <w:t xml:space="preserve">                          </w:t>
      </w:r>
    </w:p>
    <w:p w:rsidR="009F5385" w:rsidRDefault="009F5385" w:rsidP="009F5385">
      <w:pPr>
        <w:pStyle w:val="a3"/>
        <w:spacing w:before="0" w:beforeAutospacing="0" w:after="0" w:afterAutospacing="0"/>
        <w:jc w:val="both"/>
      </w:pPr>
      <w:r w:rsidRPr="00203723">
        <w:t>Подпрограмму предусматривается реализовать в 20</w:t>
      </w:r>
      <w:r>
        <w:t>20</w:t>
      </w:r>
      <w:r w:rsidRPr="00203723">
        <w:t>-20</w:t>
      </w:r>
      <w:r>
        <w:t>22</w:t>
      </w:r>
      <w:r w:rsidRPr="00203723">
        <w:t xml:space="preserve"> годах в один этап.</w:t>
      </w:r>
    </w:p>
    <w:p w:rsidR="009F0944" w:rsidRPr="00203723" w:rsidRDefault="009F0944" w:rsidP="009F5385">
      <w:pPr>
        <w:pStyle w:val="a3"/>
        <w:spacing w:before="0" w:beforeAutospacing="0" w:after="0" w:afterAutospacing="0"/>
        <w:jc w:val="both"/>
      </w:pPr>
    </w:p>
    <w:p w:rsidR="009F5385" w:rsidRPr="009F0944" w:rsidRDefault="009F5385" w:rsidP="009F5385">
      <w:pPr>
        <w:rPr>
          <w:rFonts w:ascii="Times New Roman" w:hAnsi="Times New Roman"/>
          <w:b/>
          <w:sz w:val="24"/>
          <w:szCs w:val="24"/>
        </w:rPr>
      </w:pPr>
      <w:r w:rsidRPr="009F0944">
        <w:rPr>
          <w:rFonts w:ascii="Times New Roman" w:hAnsi="Times New Roman"/>
          <w:b/>
          <w:sz w:val="24"/>
          <w:szCs w:val="24"/>
        </w:rPr>
        <w:t>Раздел 3. Информация по ресурсному обеспечению подпрограммы «Создание условий для обеспечения качественными коммунальными услугами»</w:t>
      </w:r>
    </w:p>
    <w:p w:rsidR="009F5385" w:rsidRPr="00203723" w:rsidRDefault="009F5385" w:rsidP="009F5385">
      <w:pPr>
        <w:rPr>
          <w:rFonts w:ascii="Times New Roman" w:hAnsi="Times New Roman"/>
          <w:sz w:val="24"/>
          <w:szCs w:val="24"/>
        </w:rPr>
      </w:pPr>
      <w:r w:rsidRPr="00203723">
        <w:rPr>
          <w:rFonts w:ascii="Times New Roman" w:hAnsi="Times New Roman"/>
          <w:sz w:val="24"/>
          <w:szCs w:val="24"/>
        </w:rPr>
        <w:t>Финансирование реализации подпрограммы осуществляется в рамках текущего финансирования</w:t>
      </w:r>
      <w:r>
        <w:rPr>
          <w:rFonts w:ascii="Times New Roman" w:hAnsi="Times New Roman"/>
          <w:sz w:val="24"/>
          <w:szCs w:val="24"/>
        </w:rPr>
        <w:t xml:space="preserve">. </w:t>
      </w:r>
      <w:r w:rsidRPr="00203723">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Pr>
          <w:rFonts w:ascii="Times New Roman" w:hAnsi="Times New Roman"/>
          <w:sz w:val="24"/>
          <w:szCs w:val="24"/>
        </w:rPr>
        <w:t>30,0</w:t>
      </w:r>
      <w:r w:rsidRPr="00203723">
        <w:rPr>
          <w:rFonts w:ascii="Times New Roman" w:hAnsi="Times New Roman"/>
          <w:sz w:val="24"/>
          <w:szCs w:val="24"/>
        </w:rPr>
        <w:t xml:space="preserve"> тыс. рублей, в том числе:</w:t>
      </w:r>
    </w:p>
    <w:p w:rsidR="009F5385" w:rsidRPr="00203723" w:rsidRDefault="009F5385" w:rsidP="009F5385">
      <w:pPr>
        <w:rPr>
          <w:rFonts w:ascii="Times New Roman" w:hAnsi="Times New Roman"/>
          <w:sz w:val="24"/>
          <w:szCs w:val="24"/>
        </w:rPr>
      </w:pPr>
      <w:r w:rsidRPr="00203723">
        <w:rPr>
          <w:rFonts w:ascii="Times New Roman" w:hAnsi="Times New Roman"/>
          <w:sz w:val="24"/>
          <w:szCs w:val="24"/>
        </w:rPr>
        <w:t>20</w:t>
      </w:r>
      <w:r>
        <w:rPr>
          <w:rFonts w:ascii="Times New Roman" w:hAnsi="Times New Roman"/>
          <w:sz w:val="24"/>
          <w:szCs w:val="24"/>
        </w:rPr>
        <w:t>20</w:t>
      </w:r>
      <w:r w:rsidRPr="00203723">
        <w:rPr>
          <w:rFonts w:ascii="Times New Roman" w:hAnsi="Times New Roman"/>
          <w:sz w:val="24"/>
          <w:szCs w:val="24"/>
        </w:rPr>
        <w:t xml:space="preserve"> год – </w:t>
      </w:r>
      <w:r>
        <w:rPr>
          <w:rFonts w:ascii="Times New Roman" w:hAnsi="Times New Roman"/>
          <w:sz w:val="24"/>
          <w:szCs w:val="24"/>
        </w:rPr>
        <w:t>10,0</w:t>
      </w:r>
      <w:r w:rsidRPr="00203723">
        <w:rPr>
          <w:rFonts w:ascii="Times New Roman" w:hAnsi="Times New Roman"/>
          <w:sz w:val="24"/>
          <w:szCs w:val="24"/>
        </w:rPr>
        <w:t>0 тыс. рублей.</w:t>
      </w:r>
    </w:p>
    <w:p w:rsidR="009F5385" w:rsidRPr="00203723" w:rsidRDefault="009F5385" w:rsidP="009F5385">
      <w:pPr>
        <w:rPr>
          <w:rFonts w:ascii="Times New Roman" w:hAnsi="Times New Roman"/>
          <w:sz w:val="24"/>
          <w:szCs w:val="24"/>
        </w:rPr>
      </w:pPr>
      <w:r w:rsidRPr="00203723">
        <w:rPr>
          <w:rFonts w:ascii="Times New Roman" w:hAnsi="Times New Roman"/>
          <w:sz w:val="24"/>
          <w:szCs w:val="24"/>
        </w:rPr>
        <w:t>20</w:t>
      </w:r>
      <w:r>
        <w:rPr>
          <w:rFonts w:ascii="Times New Roman" w:hAnsi="Times New Roman"/>
          <w:sz w:val="24"/>
          <w:szCs w:val="24"/>
        </w:rPr>
        <w:t>21</w:t>
      </w:r>
      <w:r w:rsidRPr="00203723">
        <w:rPr>
          <w:rFonts w:ascii="Times New Roman" w:hAnsi="Times New Roman"/>
          <w:sz w:val="24"/>
          <w:szCs w:val="24"/>
        </w:rPr>
        <w:t xml:space="preserve"> год – </w:t>
      </w:r>
      <w:r>
        <w:rPr>
          <w:rFonts w:ascii="Times New Roman" w:hAnsi="Times New Roman"/>
          <w:sz w:val="24"/>
          <w:szCs w:val="24"/>
        </w:rPr>
        <w:t>1</w:t>
      </w:r>
      <w:r w:rsidRPr="00203723">
        <w:rPr>
          <w:rFonts w:ascii="Times New Roman" w:hAnsi="Times New Roman"/>
          <w:sz w:val="24"/>
          <w:szCs w:val="24"/>
        </w:rPr>
        <w:t>0</w:t>
      </w:r>
      <w:r>
        <w:rPr>
          <w:rFonts w:ascii="Times New Roman" w:hAnsi="Times New Roman"/>
          <w:sz w:val="24"/>
          <w:szCs w:val="24"/>
        </w:rPr>
        <w:t>,0</w:t>
      </w:r>
      <w:r w:rsidRPr="00203723">
        <w:rPr>
          <w:rFonts w:ascii="Times New Roman" w:hAnsi="Times New Roman"/>
          <w:sz w:val="24"/>
          <w:szCs w:val="24"/>
        </w:rPr>
        <w:t xml:space="preserve"> тыс. рублей;</w:t>
      </w:r>
    </w:p>
    <w:p w:rsidR="009F5385" w:rsidRDefault="009F5385" w:rsidP="009F5385">
      <w:pPr>
        <w:rPr>
          <w:rFonts w:ascii="Times New Roman" w:hAnsi="Times New Roman"/>
          <w:sz w:val="24"/>
          <w:szCs w:val="24"/>
        </w:rPr>
      </w:pPr>
      <w:r w:rsidRPr="00203723">
        <w:rPr>
          <w:rFonts w:ascii="Times New Roman" w:hAnsi="Times New Roman"/>
          <w:sz w:val="24"/>
          <w:szCs w:val="24"/>
        </w:rPr>
        <w:t>20</w:t>
      </w:r>
      <w:r>
        <w:rPr>
          <w:rFonts w:ascii="Times New Roman" w:hAnsi="Times New Roman"/>
          <w:sz w:val="24"/>
          <w:szCs w:val="24"/>
        </w:rPr>
        <w:t>22</w:t>
      </w:r>
      <w:r w:rsidRPr="00203723">
        <w:rPr>
          <w:rFonts w:ascii="Times New Roman" w:hAnsi="Times New Roman"/>
          <w:sz w:val="24"/>
          <w:szCs w:val="24"/>
        </w:rPr>
        <w:t xml:space="preserve"> год – </w:t>
      </w:r>
      <w:r>
        <w:rPr>
          <w:rFonts w:ascii="Times New Roman" w:hAnsi="Times New Roman"/>
          <w:sz w:val="24"/>
          <w:szCs w:val="24"/>
        </w:rPr>
        <w:t>1</w:t>
      </w:r>
      <w:r w:rsidRPr="00203723">
        <w:rPr>
          <w:rFonts w:ascii="Times New Roman" w:hAnsi="Times New Roman"/>
          <w:sz w:val="24"/>
          <w:szCs w:val="24"/>
        </w:rPr>
        <w:t>0</w:t>
      </w:r>
      <w:r>
        <w:rPr>
          <w:rFonts w:ascii="Times New Roman" w:hAnsi="Times New Roman"/>
          <w:sz w:val="24"/>
          <w:szCs w:val="24"/>
        </w:rPr>
        <w:t>,0</w:t>
      </w:r>
      <w:r w:rsidRPr="00203723">
        <w:rPr>
          <w:rFonts w:ascii="Times New Roman" w:hAnsi="Times New Roman"/>
          <w:sz w:val="24"/>
          <w:szCs w:val="24"/>
        </w:rPr>
        <w:t xml:space="preserve"> тыс. рублей</w:t>
      </w:r>
    </w:p>
    <w:p w:rsidR="009F5385" w:rsidRDefault="009F5385"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0A551A" w:rsidRDefault="000A551A"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0944" w:rsidRDefault="009F0944" w:rsidP="009F5385">
      <w:pPr>
        <w:rPr>
          <w:rFonts w:ascii="Times New Roman" w:hAnsi="Times New Roman"/>
          <w:sz w:val="24"/>
          <w:szCs w:val="24"/>
        </w:rPr>
      </w:pPr>
    </w:p>
    <w:p w:rsidR="009F0944" w:rsidRDefault="009F0944" w:rsidP="009F5385">
      <w:pPr>
        <w:rPr>
          <w:rFonts w:ascii="Times New Roman" w:hAnsi="Times New Roman"/>
          <w:sz w:val="24"/>
          <w:szCs w:val="24"/>
        </w:rPr>
      </w:pPr>
    </w:p>
    <w:p w:rsidR="000A551A" w:rsidRDefault="000A551A" w:rsidP="002D0CCE">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0A551A" w:rsidRDefault="000A551A"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0A551A" w:rsidRDefault="000A551A" w:rsidP="002D0CCE">
      <w:pPr>
        <w:widowControl w:val="0"/>
        <w:autoSpaceDE w:val="0"/>
        <w:autoSpaceDN w:val="0"/>
        <w:adjustRightInd w:val="0"/>
        <w:spacing w:after="0"/>
        <w:jc w:val="right"/>
        <w:outlineLvl w:val="1"/>
        <w:rPr>
          <w:rFonts w:ascii="Times New Roman" w:hAnsi="Times New Roman"/>
          <w:sz w:val="24"/>
          <w:szCs w:val="24"/>
        </w:rPr>
      </w:pPr>
      <w:r w:rsidRPr="00C157FC">
        <w:rPr>
          <w:rFonts w:ascii="Times New Roman" w:hAnsi="Times New Roman"/>
          <w:bCs/>
          <w:sz w:val="24"/>
          <w:szCs w:val="24"/>
          <w:lang w:eastAsia="ru-RU"/>
        </w:rPr>
        <w:t>«</w:t>
      </w:r>
      <w:r w:rsidRPr="00203723">
        <w:rPr>
          <w:rFonts w:ascii="Times New Roman" w:hAnsi="Times New Roman"/>
          <w:sz w:val="24"/>
          <w:szCs w:val="24"/>
        </w:rPr>
        <w:t xml:space="preserve">Создание условий для обеспечения </w:t>
      </w:r>
    </w:p>
    <w:p w:rsidR="000A551A" w:rsidRDefault="000A551A" w:rsidP="002D0CCE">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 xml:space="preserve">качественными коммунальными </w:t>
      </w:r>
    </w:p>
    <w:p w:rsidR="000A551A" w:rsidRPr="000A551A" w:rsidRDefault="000A551A" w:rsidP="002D0CCE">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rsidR="002D0CCE" w:rsidRDefault="000A551A" w:rsidP="000A551A">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rsidR="000A551A" w:rsidRDefault="000A551A" w:rsidP="000A551A">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Таблица 10</w:t>
      </w:r>
    </w:p>
    <w:p w:rsidR="000A551A" w:rsidRPr="00F1509D" w:rsidRDefault="000A551A"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0A551A" w:rsidRPr="00F1509D" w:rsidRDefault="000A551A" w:rsidP="002D0CCE">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0A551A" w:rsidRPr="00C157FC" w:rsidRDefault="000A551A" w:rsidP="002D0CCE">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rsidR="000A551A" w:rsidRPr="00F1509D" w:rsidRDefault="000A551A" w:rsidP="000A551A">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6"/>
        <w:gridCol w:w="1922"/>
        <w:gridCol w:w="1318"/>
        <w:gridCol w:w="1322"/>
        <w:gridCol w:w="2228"/>
      </w:tblGrid>
      <w:tr w:rsidR="000A551A" w:rsidRPr="00F1509D" w:rsidTr="008F60A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0A551A" w:rsidRPr="00F1509D" w:rsidRDefault="000A551A" w:rsidP="008F60A2">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0A551A" w:rsidRPr="00F1509D" w:rsidTr="008F60A2">
        <w:trPr>
          <w:tblCellSpacing w:w="5" w:type="nil"/>
        </w:trPr>
        <w:tc>
          <w:tcPr>
            <w:tcW w:w="0" w:type="auto"/>
            <w:vMerge/>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
        </w:tc>
      </w:tr>
      <w:tr w:rsidR="000A551A" w:rsidRPr="00F1509D" w:rsidTr="008F60A2">
        <w:trPr>
          <w:tblCellSpacing w:w="5" w:type="nil"/>
        </w:trPr>
        <w:tc>
          <w:tcPr>
            <w:tcW w:w="0" w:type="auto"/>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0A551A" w:rsidRPr="00F1509D" w:rsidTr="008F60A2">
        <w:trPr>
          <w:gridAfter w:val="5"/>
          <w:wAfter w:w="14170" w:type="dxa"/>
          <w:tblCellSpacing w:w="5" w:type="nil"/>
        </w:trPr>
        <w:tc>
          <w:tcPr>
            <w:tcW w:w="0" w:type="auto"/>
            <w:tcBorders>
              <w:left w:val="single" w:sz="4" w:space="0" w:color="auto"/>
              <w:bottom w:val="single" w:sz="4" w:space="0" w:color="auto"/>
              <w:right w:val="single" w:sz="4" w:space="0" w:color="auto"/>
            </w:tcBorders>
          </w:tcPr>
          <w:p w:rsidR="000A551A" w:rsidRPr="00F1509D" w:rsidRDefault="000A551A" w:rsidP="008F60A2">
            <w:pPr>
              <w:widowControl w:val="0"/>
              <w:autoSpaceDE w:val="0"/>
              <w:autoSpaceDN w:val="0"/>
              <w:adjustRightInd w:val="0"/>
              <w:rPr>
                <w:rFonts w:ascii="Times New Roman" w:hAnsi="Times New Roman"/>
                <w:sz w:val="24"/>
                <w:szCs w:val="24"/>
              </w:rPr>
            </w:pPr>
          </w:p>
        </w:tc>
      </w:tr>
      <w:tr w:rsidR="000A551A" w:rsidRPr="00F1509D" w:rsidTr="008F60A2">
        <w:trPr>
          <w:tblCellSpacing w:w="5" w:type="nil"/>
        </w:trPr>
        <w:tc>
          <w:tcPr>
            <w:tcW w:w="0" w:type="auto"/>
            <w:tcBorders>
              <w:left w:val="single" w:sz="4" w:space="0" w:color="auto"/>
              <w:bottom w:val="single" w:sz="4" w:space="0" w:color="auto"/>
              <w:right w:val="single" w:sz="4" w:space="0" w:color="auto"/>
            </w:tcBorders>
          </w:tcPr>
          <w:p w:rsidR="000A551A" w:rsidRPr="00F1509D" w:rsidRDefault="000A551A" w:rsidP="008F60A2">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0A551A" w:rsidRPr="00F1509D" w:rsidRDefault="000A551A" w:rsidP="008F60A2">
            <w:pPr>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r w:rsidRPr="00F1509D">
              <w:rPr>
                <w:rFonts w:ascii="Times New Roman" w:hAnsi="Times New Roman"/>
                <w:sz w:val="24"/>
                <w:szCs w:val="24"/>
              </w:rPr>
              <w:t xml:space="preserve"> </w:t>
            </w:r>
          </w:p>
        </w:tc>
        <w:tc>
          <w:tcPr>
            <w:tcW w:w="2216" w:type="dxa"/>
            <w:tcBorders>
              <w:top w:val="single" w:sz="4" w:space="0" w:color="auto"/>
              <w:left w:val="single" w:sz="4" w:space="0" w:color="auto"/>
              <w:bottom w:val="single" w:sz="4" w:space="0" w:color="auto"/>
              <w:right w:val="single" w:sz="4" w:space="0" w:color="auto"/>
            </w:tcBorders>
          </w:tcPr>
          <w:p w:rsidR="000A551A" w:rsidRPr="00F1509D" w:rsidRDefault="000A551A" w:rsidP="008F60A2">
            <w:pPr>
              <w:rPr>
                <w:rFonts w:ascii="Times New Roman" w:hAnsi="Times New Roman"/>
                <w:sz w:val="24"/>
                <w:szCs w:val="24"/>
              </w:rPr>
            </w:pPr>
            <w:r w:rsidRPr="00AE025D">
              <w:rPr>
                <w:rFonts w:ascii="Times New Roman" w:hAnsi="Times New Roman"/>
                <w:sz w:val="24"/>
                <w:szCs w:val="24"/>
              </w:rPr>
              <w:t xml:space="preserve">Администрация </w:t>
            </w:r>
            <w:r>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A551A" w:rsidRPr="00F1509D" w:rsidRDefault="000A551A" w:rsidP="008F60A2">
            <w:pPr>
              <w:rPr>
                <w:rFonts w:ascii="Times New Roman" w:hAnsi="Times New Roman"/>
                <w:sz w:val="24"/>
                <w:szCs w:val="24"/>
              </w:rPr>
            </w:pPr>
            <w:r w:rsidRPr="00F1509D">
              <w:rPr>
                <w:rFonts w:ascii="Times New Roman" w:hAnsi="Times New Roman"/>
                <w:sz w:val="24"/>
                <w:szCs w:val="24"/>
              </w:rPr>
              <w:t>01.01.201</w:t>
            </w:r>
            <w:r>
              <w:rPr>
                <w:rFonts w:ascii="Times New Roman" w:hAnsi="Times New Roman"/>
                <w:sz w:val="24"/>
                <w:szCs w:val="24"/>
              </w:rPr>
              <w:t>9</w:t>
            </w:r>
          </w:p>
        </w:tc>
        <w:tc>
          <w:tcPr>
            <w:tcW w:w="1365" w:type="dxa"/>
            <w:tcBorders>
              <w:top w:val="single" w:sz="4" w:space="0" w:color="auto"/>
              <w:left w:val="single" w:sz="4" w:space="0" w:color="auto"/>
              <w:bottom w:val="single" w:sz="4" w:space="0" w:color="auto"/>
              <w:right w:val="single" w:sz="4" w:space="0" w:color="auto"/>
            </w:tcBorders>
          </w:tcPr>
          <w:p w:rsidR="000A551A" w:rsidRPr="00F1509D" w:rsidRDefault="000A551A" w:rsidP="008F60A2">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D3230C">
              <w:rPr>
                <w:rFonts w:ascii="Times New Roman" w:hAnsi="Times New Roman"/>
                <w:sz w:val="24"/>
                <w:szCs w:val="24"/>
              </w:rPr>
              <w:t>2</w:t>
            </w:r>
          </w:p>
        </w:tc>
        <w:tc>
          <w:tcPr>
            <w:tcW w:w="3856" w:type="dxa"/>
            <w:tcBorders>
              <w:top w:val="single" w:sz="4" w:space="0" w:color="auto"/>
              <w:left w:val="single" w:sz="4" w:space="0" w:color="auto"/>
              <w:bottom w:val="single" w:sz="4" w:space="0" w:color="auto"/>
              <w:right w:val="single" w:sz="4" w:space="0" w:color="auto"/>
            </w:tcBorders>
          </w:tcPr>
          <w:p w:rsidR="000A551A" w:rsidRPr="006E173E" w:rsidRDefault="000A551A" w:rsidP="008F60A2">
            <w:pPr>
              <w:rPr>
                <w:rFonts w:ascii="Times New Roman" w:hAnsi="Times New Roman"/>
                <w:sz w:val="24"/>
                <w:szCs w:val="24"/>
              </w:rPr>
            </w:pPr>
            <w:r>
              <w:rPr>
                <w:rFonts w:ascii="Times New Roman" w:hAnsi="Times New Roman"/>
                <w:sz w:val="24"/>
                <w:szCs w:val="24"/>
              </w:rPr>
              <w:t>О</w:t>
            </w:r>
            <w:r w:rsidRPr="00203723">
              <w:rPr>
                <w:rFonts w:ascii="Times New Roman" w:hAnsi="Times New Roman"/>
                <w:sz w:val="24"/>
                <w:szCs w:val="24"/>
              </w:rPr>
              <w:t xml:space="preserve">беспечение комфортных условий для </w:t>
            </w:r>
            <w:r>
              <w:rPr>
                <w:rFonts w:ascii="Times New Roman" w:hAnsi="Times New Roman"/>
                <w:sz w:val="24"/>
                <w:szCs w:val="24"/>
              </w:rPr>
              <w:t>жизни и деятельности населения</w:t>
            </w:r>
            <w:r w:rsidRPr="00782070">
              <w:rPr>
                <w:rFonts w:ascii="Times New Roman" w:hAnsi="Times New Roman"/>
                <w:sz w:val="24"/>
                <w:szCs w:val="24"/>
                <w:lang w:eastAsia="ru-RU"/>
              </w:rPr>
              <w:t>.</w:t>
            </w:r>
          </w:p>
        </w:tc>
      </w:tr>
    </w:tbl>
    <w:p w:rsidR="000A551A" w:rsidRDefault="000A551A" w:rsidP="000A551A">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A551A" w:rsidRDefault="000A551A" w:rsidP="000A551A">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Default="009F5385" w:rsidP="009F5385">
      <w:pPr>
        <w:rPr>
          <w:rFonts w:ascii="Times New Roman" w:hAnsi="Times New Roman"/>
          <w:sz w:val="24"/>
          <w:szCs w:val="24"/>
        </w:rPr>
      </w:pPr>
    </w:p>
    <w:p w:rsidR="009F5385" w:rsidRPr="00762500" w:rsidRDefault="009F5385" w:rsidP="009F5385">
      <w:pPr>
        <w:rPr>
          <w:rFonts w:ascii="Times New Roman" w:hAnsi="Times New Roman"/>
          <w:sz w:val="24"/>
          <w:szCs w:val="24"/>
        </w:rPr>
      </w:pPr>
    </w:p>
    <w:p w:rsidR="002D0CCE" w:rsidRDefault="002D0CCE"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sectPr w:rsidR="002D0CCE" w:rsidSect="00FA3A7B">
          <w:pgSz w:w="11906" w:h="16838"/>
          <w:pgMar w:top="1134" w:right="850" w:bottom="1134" w:left="1701" w:header="708" w:footer="708" w:gutter="0"/>
          <w:cols w:space="708"/>
          <w:docGrid w:linePitch="360"/>
        </w:sect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Pr>
          <w:rFonts w:ascii="Times New Roman" w:eastAsia="Calibri" w:hAnsi="Times New Roman" w:cs="Times New Roman"/>
          <w:bCs/>
          <w:sz w:val="24"/>
          <w:szCs w:val="24"/>
          <w:lang w:eastAsia="ru-RU"/>
        </w:rPr>
        <w:t>к муниципальной программе</w:t>
      </w:r>
    </w:p>
    <w:p w:rsidR="006D1E05" w:rsidRDefault="006D1E05" w:rsidP="006D1E05">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rsidR="006D1E05" w:rsidRDefault="006D1E05" w:rsidP="006D1E05">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6D1E05" w:rsidRDefault="006D1E05" w:rsidP="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w:t>
      </w:r>
      <w:r w:rsidR="009F5385">
        <w:rPr>
          <w:rFonts w:ascii="Times New Roman" w:eastAsia="Calibri" w:hAnsi="Times New Roman" w:cs="Times New Roman"/>
          <w:sz w:val="24"/>
        </w:rPr>
        <w:t>ритории поселения на 2014 - 2022</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tbl>
      <w:tblPr>
        <w:tblW w:w="44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6"/>
        <w:gridCol w:w="1673"/>
        <w:gridCol w:w="1120"/>
        <w:gridCol w:w="1026"/>
        <w:gridCol w:w="1134"/>
        <w:gridCol w:w="550"/>
        <w:gridCol w:w="160"/>
        <w:gridCol w:w="267"/>
        <w:gridCol w:w="134"/>
        <w:gridCol w:w="449"/>
        <w:gridCol w:w="9"/>
        <w:gridCol w:w="702"/>
        <w:gridCol w:w="7"/>
        <w:gridCol w:w="705"/>
        <w:gridCol w:w="414"/>
        <w:gridCol w:w="305"/>
        <w:gridCol w:w="133"/>
        <w:gridCol w:w="577"/>
        <w:gridCol w:w="143"/>
        <w:gridCol w:w="139"/>
        <w:gridCol w:w="428"/>
        <w:gridCol w:w="142"/>
        <w:gridCol w:w="142"/>
        <w:gridCol w:w="118"/>
        <w:gridCol w:w="307"/>
        <w:gridCol w:w="142"/>
        <w:gridCol w:w="126"/>
        <w:gridCol w:w="268"/>
        <w:gridCol w:w="31"/>
        <w:gridCol w:w="115"/>
        <w:gridCol w:w="27"/>
        <w:gridCol w:w="48"/>
        <w:gridCol w:w="235"/>
        <w:gridCol w:w="567"/>
      </w:tblGrid>
      <w:tr w:rsidR="00723958" w:rsidTr="005E4FF0">
        <w:tc>
          <w:tcPr>
            <w:tcW w:w="696" w:type="dxa"/>
            <w:vMerge w:val="restart"/>
            <w:tcBorders>
              <w:top w:val="single" w:sz="4" w:space="0" w:color="auto"/>
              <w:left w:val="single" w:sz="4" w:space="0" w:color="auto"/>
              <w:bottom w:val="single" w:sz="4" w:space="0" w:color="auto"/>
              <w:right w:val="single" w:sz="4" w:space="0" w:color="auto"/>
            </w:tcBorders>
            <w:hideMark/>
          </w:tcPr>
          <w:p w:rsidR="009F5385" w:rsidRDefault="009F5385" w:rsidP="002D0CCE">
            <w:pPr>
              <w:autoSpaceDE w:val="0"/>
              <w:autoSpaceDN w:val="0"/>
              <w:adjustRightInd w:val="0"/>
              <w:spacing w:after="0" w:line="240" w:lineRule="auto"/>
              <w:ind w:left="1276"/>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3819" w:type="dxa"/>
            <w:gridSpan w:val="3"/>
            <w:vMerge w:val="restart"/>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850"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1" w:type="dxa"/>
            <w:gridSpan w:val="2"/>
            <w:tcBorders>
              <w:top w:val="single" w:sz="4" w:space="0" w:color="auto"/>
              <w:left w:val="single" w:sz="4" w:space="0" w:color="auto"/>
              <w:bottom w:val="single" w:sz="4" w:space="0" w:color="auto"/>
              <w:right w:val="single" w:sz="4" w:space="0" w:color="auto"/>
            </w:tcBorders>
          </w:tcPr>
          <w:p w:rsidR="009F5385" w:rsidRDefault="009F5385" w:rsidP="006316F7">
            <w:pPr>
              <w:autoSpaceDE w:val="0"/>
              <w:autoSpaceDN w:val="0"/>
              <w:adjustRightInd w:val="0"/>
              <w:spacing w:after="0" w:line="240" w:lineRule="auto"/>
              <w:ind w:left="-399" w:firstLine="399"/>
              <w:jc w:val="center"/>
              <w:rPr>
                <w:rFonts w:ascii="Times New Roman" w:eastAsia="Calibri" w:hAnsi="Times New Roman" w:cs="Times New Roman"/>
                <w:kern w:val="2"/>
                <w:sz w:val="24"/>
                <w:lang w:eastAsia="ru-RU"/>
              </w:rPr>
            </w:pPr>
          </w:p>
        </w:tc>
        <w:tc>
          <w:tcPr>
            <w:tcW w:w="5119" w:type="dxa"/>
            <w:gridSpan w:val="2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6316F7" w:rsidTr="005E4FF0">
        <w:tc>
          <w:tcPr>
            <w:tcW w:w="696" w:type="dxa"/>
            <w:vMerge/>
            <w:tcBorders>
              <w:top w:val="single" w:sz="4" w:space="0" w:color="auto"/>
              <w:left w:val="single" w:sz="4" w:space="0" w:color="auto"/>
              <w:bottom w:val="single" w:sz="4" w:space="0" w:color="auto"/>
              <w:right w:val="single" w:sz="4" w:space="0" w:color="auto"/>
            </w:tcBorders>
            <w:vAlign w:val="center"/>
            <w:hideMark/>
          </w:tcPr>
          <w:p w:rsidR="009F5385" w:rsidRDefault="009F5385">
            <w:pPr>
              <w:spacing w:after="0" w:line="240" w:lineRule="auto"/>
              <w:rPr>
                <w:rFonts w:ascii="Times New Roman" w:eastAsia="Calibri" w:hAnsi="Times New Roman" w:cs="Times New Roman"/>
                <w:kern w:val="2"/>
                <w:sz w:val="24"/>
              </w:rPr>
            </w:pPr>
          </w:p>
        </w:tc>
        <w:tc>
          <w:tcPr>
            <w:tcW w:w="3819" w:type="dxa"/>
            <w:gridSpan w:val="3"/>
            <w:vMerge/>
            <w:tcBorders>
              <w:top w:val="single" w:sz="4" w:space="0" w:color="auto"/>
              <w:left w:val="single" w:sz="4" w:space="0" w:color="auto"/>
              <w:bottom w:val="single" w:sz="4" w:space="0" w:color="auto"/>
              <w:right w:val="single" w:sz="4" w:space="0" w:color="auto"/>
            </w:tcBorders>
            <w:vAlign w:val="center"/>
            <w:hideMark/>
          </w:tcPr>
          <w:p w:rsidR="009F5385" w:rsidRDefault="009F5385">
            <w:pPr>
              <w:spacing w:after="0" w:line="240" w:lineRule="auto"/>
              <w:rPr>
                <w:rFonts w:ascii="Times New Roman" w:eastAsia="Calibri" w:hAnsi="Times New Roman" w:cs="Times New Roman"/>
                <w:kern w:val="2"/>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5385" w:rsidRDefault="009F5385">
            <w:pPr>
              <w:spacing w:after="0" w:line="240" w:lineRule="auto"/>
              <w:rPr>
                <w:rFonts w:ascii="Times New Roman" w:eastAsia="Calibri" w:hAnsi="Times New Roman" w:cs="Times New Roman"/>
                <w:kern w:val="2"/>
                <w:sz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9F5385" w:rsidRDefault="009F5385">
            <w:pPr>
              <w:spacing w:after="0" w:line="240" w:lineRule="auto"/>
              <w:rPr>
                <w:rFonts w:ascii="Times New Roman" w:eastAsia="Calibri" w:hAnsi="Times New Roman" w:cs="Times New Roman"/>
                <w:kern w:val="2"/>
                <w:sz w:val="24"/>
              </w:rPr>
            </w:pP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1"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2"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9F5385" w:rsidP="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9F5385" w:rsidRDefault="009F5385" w:rsidP="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09" w:type="dxa"/>
            <w:gridSpan w:val="6"/>
            <w:tcBorders>
              <w:top w:val="single" w:sz="4" w:space="0" w:color="auto"/>
              <w:left w:val="single" w:sz="4" w:space="0" w:color="auto"/>
              <w:bottom w:val="single" w:sz="4" w:space="0" w:color="auto"/>
              <w:right w:val="single" w:sz="4" w:space="0" w:color="auto"/>
            </w:tcBorders>
          </w:tcPr>
          <w:p w:rsidR="009F5385" w:rsidRDefault="009F538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2021</w:t>
            </w:r>
          </w:p>
          <w:p w:rsidR="009F5385" w:rsidRDefault="009F538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rsidP="006316F7">
            <w:pPr>
              <w:autoSpaceDE w:val="0"/>
              <w:autoSpaceDN w:val="0"/>
              <w:adjustRightInd w:val="0"/>
              <w:spacing w:after="0" w:line="240" w:lineRule="auto"/>
              <w:ind w:left="-57" w:firstLine="57"/>
              <w:jc w:val="center"/>
              <w:rPr>
                <w:rFonts w:ascii="Times New Roman" w:eastAsia="Calibri" w:hAnsi="Times New Roman" w:cs="Times New Roman"/>
                <w:kern w:val="2"/>
                <w:sz w:val="24"/>
              </w:rPr>
            </w:pPr>
            <w:r>
              <w:rPr>
                <w:rFonts w:ascii="Times New Roman" w:eastAsia="Calibri" w:hAnsi="Times New Roman" w:cs="Times New Roman"/>
                <w:kern w:val="2"/>
                <w:sz w:val="24"/>
              </w:rPr>
              <w:t>2022</w:t>
            </w:r>
          </w:p>
          <w:p w:rsidR="009F5385" w:rsidRDefault="009F5385" w:rsidP="006316F7">
            <w:pPr>
              <w:autoSpaceDE w:val="0"/>
              <w:autoSpaceDN w:val="0"/>
              <w:adjustRightInd w:val="0"/>
              <w:spacing w:after="0" w:line="240" w:lineRule="auto"/>
              <w:ind w:left="-57" w:firstLine="57"/>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r>
      <w:tr w:rsidR="006316F7" w:rsidTr="005E4FF0">
        <w:trPr>
          <w:tblHeader/>
        </w:trPr>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134"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11"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12"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71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71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9F5385" w:rsidP="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709" w:type="dxa"/>
            <w:gridSpan w:val="6"/>
            <w:tcBorders>
              <w:top w:val="single" w:sz="4" w:space="0" w:color="auto"/>
              <w:left w:val="single" w:sz="4" w:space="0" w:color="auto"/>
              <w:bottom w:val="single" w:sz="4" w:space="0" w:color="auto"/>
              <w:right w:val="single" w:sz="4" w:space="0" w:color="auto"/>
            </w:tcBorders>
          </w:tcPr>
          <w:p w:rsidR="009F5385" w:rsidRDefault="009F538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2014 - 2022 годы</w:t>
            </w:r>
            <w:r>
              <w:rPr>
                <w:rFonts w:ascii="Times New Roman" w:eastAsia="Calibri" w:hAnsi="Times New Roman" w:cs="Times New Roman"/>
                <w:kern w:val="2"/>
                <w:sz w:val="24"/>
              </w:rPr>
              <w:t>»</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70" w:type="dxa"/>
            <w:gridSpan w:val="3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3819"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rPr>
                <w:rFonts w:ascii="Times New Roman" w:eastAsia="Calibri"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850" w:type="dxa"/>
            <w:gridSpan w:val="3"/>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711" w:type="dxa"/>
            <w:gridSpan w:val="2"/>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712" w:type="dxa"/>
            <w:gridSpan w:val="2"/>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852" w:type="dxa"/>
            <w:gridSpan w:val="3"/>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710" w:type="dxa"/>
            <w:gridSpan w:val="3"/>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1276" w:type="dxa"/>
            <w:gridSpan w:val="8"/>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Pr>
                <w:rFonts w:ascii="Times New Roman" w:eastAsia="Calibri" w:hAnsi="Times New Roman" w:cs="Times New Roman"/>
                <w:kern w:val="2"/>
                <w:sz w:val="24"/>
              </w:rPr>
              <w:t>»</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11" w:type="dxa"/>
            <w:gridSpan w:val="2"/>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c>
          <w:tcPr>
            <w:tcW w:w="712" w:type="dxa"/>
            <w:gridSpan w:val="2"/>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c>
          <w:tcPr>
            <w:tcW w:w="577" w:type="dxa"/>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c>
          <w:tcPr>
            <w:tcW w:w="710"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9F5385">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6"/>
            <w:tcBorders>
              <w:top w:val="single" w:sz="4" w:space="0" w:color="auto"/>
              <w:left w:val="single" w:sz="4" w:space="0" w:color="auto"/>
              <w:bottom w:val="single" w:sz="4" w:space="0" w:color="auto"/>
              <w:right w:val="single" w:sz="4" w:space="0" w:color="auto"/>
            </w:tcBorders>
          </w:tcPr>
          <w:p w:rsidR="009F5385" w:rsidRDefault="009F5385">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lang w:eastAsia="ru-RU"/>
              </w:rPr>
              <w:t>100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 Ремонт и содержание муниципальных дорог</w:t>
            </w:r>
            <w:r>
              <w:rPr>
                <w:rFonts w:ascii="Times New Roman" w:eastAsia="Calibri" w:hAnsi="Times New Roman" w:cs="Times New Roman"/>
                <w:sz w:val="24"/>
                <w:lang w:eastAsia="ru-RU"/>
              </w:rPr>
              <w:t>.</w:t>
            </w:r>
          </w:p>
        </w:tc>
      </w:tr>
      <w:tr w:rsidR="00385B18" w:rsidTr="005E4FF0">
        <w:tc>
          <w:tcPr>
            <w:tcW w:w="696" w:type="dxa"/>
            <w:tcBorders>
              <w:top w:val="single" w:sz="4" w:space="0" w:color="auto"/>
              <w:left w:val="single" w:sz="4" w:space="0" w:color="auto"/>
              <w:bottom w:val="single" w:sz="4" w:space="0" w:color="auto"/>
              <w:right w:val="single" w:sz="4" w:space="0" w:color="auto"/>
            </w:tcBorders>
          </w:tcPr>
          <w:p w:rsidR="00385B18" w:rsidRDefault="00385B1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5503" w:type="dxa"/>
            <w:gridSpan w:val="5"/>
            <w:tcBorders>
              <w:top w:val="single" w:sz="4" w:space="0" w:color="auto"/>
              <w:left w:val="single" w:sz="4" w:space="0" w:color="auto"/>
              <w:bottom w:val="single" w:sz="4" w:space="0" w:color="auto"/>
              <w:right w:val="single" w:sz="4" w:space="0" w:color="auto"/>
            </w:tcBorders>
          </w:tcPr>
          <w:p w:rsidR="00385B18" w:rsidRDefault="00385B18">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427" w:type="dxa"/>
            <w:gridSpan w:val="2"/>
            <w:tcBorders>
              <w:top w:val="single" w:sz="4" w:space="0" w:color="auto"/>
              <w:left w:val="single" w:sz="4" w:space="0" w:color="auto"/>
              <w:bottom w:val="single" w:sz="4" w:space="0" w:color="auto"/>
              <w:right w:val="single" w:sz="4" w:space="0" w:color="auto"/>
            </w:tcBorders>
          </w:tcPr>
          <w:p w:rsidR="00385B18" w:rsidRDefault="00385B1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4" w:type="dxa"/>
            <w:tcBorders>
              <w:top w:val="single" w:sz="4" w:space="0" w:color="auto"/>
              <w:left w:val="single" w:sz="4" w:space="0" w:color="auto"/>
              <w:bottom w:val="single" w:sz="4" w:space="0" w:color="auto"/>
              <w:right w:val="single" w:sz="4" w:space="0" w:color="auto"/>
            </w:tcBorders>
          </w:tcPr>
          <w:p w:rsidR="00385B18" w:rsidRDefault="00385B1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458" w:type="dxa"/>
            <w:gridSpan w:val="2"/>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1414" w:type="dxa"/>
            <w:gridSpan w:val="3"/>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414" w:type="dxa"/>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1015" w:type="dxa"/>
            <w:gridSpan w:val="3"/>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1112" w:type="dxa"/>
            <w:gridSpan w:val="6"/>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843" w:type="dxa"/>
            <w:gridSpan w:val="4"/>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c>
          <w:tcPr>
            <w:tcW w:w="1023" w:type="dxa"/>
            <w:gridSpan w:val="6"/>
            <w:tcBorders>
              <w:top w:val="single" w:sz="4" w:space="0" w:color="auto"/>
              <w:left w:val="single" w:sz="4" w:space="0" w:color="auto"/>
              <w:bottom w:val="single" w:sz="4" w:space="0" w:color="auto"/>
              <w:right w:val="single" w:sz="4" w:space="0" w:color="auto"/>
            </w:tcBorders>
          </w:tcPr>
          <w:p w:rsidR="00385B18" w:rsidRDefault="00385B18">
            <w:pPr>
              <w:spacing w:after="0" w:line="240" w:lineRule="auto"/>
              <w:jc w:val="center"/>
              <w:rPr>
                <w:rFonts w:ascii="Times New Roman" w:eastAsia="Calibri" w:hAnsi="Times New Roman" w:cs="Times New Roman"/>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70" w:type="dxa"/>
            <w:gridSpan w:val="3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6316F7" w:rsidRDefault="006316F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819" w:type="dxa"/>
            <w:gridSpan w:val="3"/>
            <w:tcBorders>
              <w:top w:val="single" w:sz="4" w:space="0" w:color="auto"/>
              <w:left w:val="single" w:sz="4" w:space="0" w:color="auto"/>
              <w:bottom w:val="single" w:sz="4" w:space="0" w:color="auto"/>
              <w:right w:val="single" w:sz="4" w:space="0" w:color="auto"/>
            </w:tcBorders>
          </w:tcPr>
          <w:p w:rsidR="006316F7" w:rsidRDefault="006316F7">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316F7" w:rsidRDefault="006316F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6316F7" w:rsidRDefault="006316F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718" w:type="dxa"/>
            <w:gridSpan w:val="3"/>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852" w:type="dxa"/>
            <w:gridSpan w:val="3"/>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1287" w:type="dxa"/>
            <w:gridSpan w:val="4"/>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268" w:type="dxa"/>
            <w:gridSpan w:val="2"/>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c>
          <w:tcPr>
            <w:tcW w:w="1291" w:type="dxa"/>
            <w:gridSpan w:val="7"/>
            <w:tcBorders>
              <w:top w:val="single" w:sz="4" w:space="0" w:color="auto"/>
              <w:left w:val="single" w:sz="4" w:space="0" w:color="auto"/>
              <w:bottom w:val="single" w:sz="4" w:space="0" w:color="auto"/>
              <w:right w:val="single" w:sz="4" w:space="0" w:color="auto"/>
            </w:tcBorders>
          </w:tcPr>
          <w:p w:rsidR="006316F7" w:rsidRDefault="006316F7">
            <w:pPr>
              <w:spacing w:after="0" w:line="240" w:lineRule="auto"/>
              <w:jc w:val="center"/>
              <w:rPr>
                <w:rFonts w:ascii="Times New Roman" w:eastAsia="Calibri" w:hAnsi="Times New Roman" w:cs="Times New Roman"/>
                <w:sz w:val="24"/>
                <w:lang w:eastAsia="ru-RU"/>
              </w:rPr>
            </w:pPr>
          </w:p>
        </w:tc>
      </w:tr>
      <w:tr w:rsidR="005E4FF0"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Доля автомобильных дорог общего пользования местного значения,  в отношении которых произведён ремонт (капитальный ремонт, </w:t>
            </w:r>
            <w:r>
              <w:rPr>
                <w:rFonts w:ascii="Times New Roman" w:eastAsia="Calibri" w:hAnsi="Times New Roman" w:cs="Times New Roman"/>
                <w:sz w:val="24"/>
                <w:lang w:eastAsia="ru-RU"/>
              </w:rPr>
              <w:lastRenderedPageBreak/>
              <w:t>реконструкция)</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12</w:t>
            </w:r>
          </w:p>
        </w:tc>
        <w:tc>
          <w:tcPr>
            <w:tcW w:w="711"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17</w:t>
            </w:r>
          </w:p>
        </w:tc>
        <w:tc>
          <w:tcPr>
            <w:tcW w:w="712"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23</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29</w:t>
            </w:r>
          </w:p>
        </w:tc>
        <w:tc>
          <w:tcPr>
            <w:tcW w:w="577"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34</w:t>
            </w:r>
          </w:p>
        </w:tc>
        <w:tc>
          <w:tcPr>
            <w:tcW w:w="71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39</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45</w:t>
            </w:r>
          </w:p>
        </w:tc>
        <w:tc>
          <w:tcPr>
            <w:tcW w:w="709" w:type="dxa"/>
            <w:gridSpan w:val="6"/>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48</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Развитие сети уличного освещения</w:t>
            </w:r>
            <w:r>
              <w:rPr>
                <w:rFonts w:ascii="Times New Roman" w:eastAsia="Calibri" w:hAnsi="Times New Roman" w:cs="Times New Roman"/>
                <w:sz w:val="24"/>
                <w:lang w:eastAsia="ru-RU"/>
              </w:rPr>
              <w:t>.</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освещения в объектах бюджетной сферы (энергосберегающие лампы)  </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85</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102</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Км</w:t>
            </w:r>
            <w:proofErr w:type="gramEnd"/>
            <w:r>
              <w:rPr>
                <w:rFonts w:ascii="Times New Roman" w:eastAsia="Calibri" w:hAnsi="Times New Roman" w:cs="Times New Roman"/>
                <w:kern w:val="2"/>
                <w:sz w:val="24"/>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rsidP="001E39A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rsidR="009F5385" w:rsidRDefault="009F5385" w:rsidP="001E39A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rsidP="001E39A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rsidR="009F5385" w:rsidRDefault="009F5385">
            <w:pPr>
              <w:rPr>
                <w:rFonts w:ascii="Calibri" w:eastAsia="Calibri" w:hAnsi="Calibri" w:cs="Times New Roman"/>
              </w:rPr>
            </w:pPr>
            <w:r>
              <w:rPr>
                <w:rFonts w:ascii="Times New Roman" w:eastAsia="Calibri" w:hAnsi="Times New Roman" w:cs="Times New Roman"/>
                <w:kern w:val="2"/>
                <w:sz w:val="24"/>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11,8/100</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11,8/100</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11,8/100</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rsidP="009F5385">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9F5385" w:rsidRDefault="009F5385" w:rsidP="009F5385">
            <w:pPr>
              <w:spacing w:after="0"/>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9F5385" w:rsidRDefault="009F538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rsidP="003B7857">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9F5385" w:rsidRDefault="009F5385" w:rsidP="003B7857">
            <w:pPr>
              <w:spacing w:after="0"/>
              <w:rPr>
                <w:rFonts w:ascii="Calibri" w:eastAsia="Calibri" w:hAnsi="Calibri" w:cs="Times New Roman"/>
              </w:rPr>
            </w:pPr>
            <w:r>
              <w:rPr>
                <w:rFonts w:ascii="Times New Roman" w:eastAsia="Calibri" w:hAnsi="Times New Roman" w:cs="Times New Roman"/>
                <w:kern w:val="2"/>
                <w:sz w:val="24"/>
              </w:rPr>
              <w:t>100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3. Благоустройство территории поселения</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rsidR="009F5385" w:rsidRDefault="009F5385">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«Содержание объектов внешнего благоустройства Коломыцевского сельского поселения»</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24</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32</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48</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56</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64</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68</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72</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859"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rsidR="009F5385" w:rsidRDefault="009F538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 xml:space="preserve">«Повышение  энергетической эффективности и сокращение  энергетических издержек в </w:t>
            </w:r>
            <w:r>
              <w:rPr>
                <w:rFonts w:ascii="Times New Roman" w:eastAsia="Calibri" w:hAnsi="Times New Roman" w:cs="Times New Roman"/>
                <w:kern w:val="2"/>
                <w:sz w:val="24"/>
                <w:lang w:eastAsia="ru-RU"/>
              </w:rPr>
              <w:lastRenderedPageBreak/>
              <w:t>учреждениях поселения »</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1.4.1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1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992"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c>
          <w:tcPr>
            <w:tcW w:w="719" w:type="dxa"/>
            <w:gridSpan w:val="2"/>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c>
          <w:tcPr>
            <w:tcW w:w="992" w:type="dxa"/>
            <w:gridSpan w:val="4"/>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c>
          <w:tcPr>
            <w:tcW w:w="712"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c>
          <w:tcPr>
            <w:tcW w:w="567" w:type="dxa"/>
            <w:gridSpan w:val="3"/>
            <w:tcBorders>
              <w:top w:val="single" w:sz="4" w:space="0" w:color="auto"/>
              <w:left w:val="single" w:sz="4" w:space="0" w:color="auto"/>
              <w:bottom w:val="single" w:sz="4" w:space="0" w:color="auto"/>
              <w:right w:val="single" w:sz="4" w:space="0" w:color="auto"/>
            </w:tcBorders>
          </w:tcPr>
          <w:p w:rsidR="009F5385" w:rsidRDefault="009F5385">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rPr>
                <w:rFonts w:ascii="Calibri" w:eastAsia="Calibri" w:hAnsi="Calibri" w:cs="Times New Roman"/>
              </w:rPr>
            </w:pPr>
            <w:r>
              <w:rPr>
                <w:rFonts w:ascii="Times New Roman" w:eastAsia="Calibri" w:hAnsi="Times New Roman" w:cs="Times New Roman"/>
                <w:kern w:val="2"/>
                <w:sz w:val="24"/>
              </w:rPr>
              <w:t>40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sz w:val="24"/>
                <w:szCs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1134"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0,75</w:t>
            </w: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719" w:type="dxa"/>
            <w:gridSpan w:val="2"/>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853"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B0292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567" w:type="dxa"/>
            <w:gridSpan w:val="5"/>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850" w:type="dxa"/>
            <w:gridSpan w:val="3"/>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pPr>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rsidR="009F5385" w:rsidRDefault="009F538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5E4FF0" w:rsidTr="005E4FF0">
        <w:tc>
          <w:tcPr>
            <w:tcW w:w="696" w:type="dxa"/>
            <w:tcBorders>
              <w:top w:val="single" w:sz="4" w:space="0" w:color="auto"/>
              <w:left w:val="single" w:sz="4" w:space="0" w:color="auto"/>
              <w:bottom w:val="single" w:sz="4" w:space="0" w:color="auto"/>
              <w:right w:val="single" w:sz="4" w:space="0" w:color="auto"/>
            </w:tcBorders>
            <w:hideMark/>
          </w:tcPr>
          <w:p w:rsidR="005E4FF0" w:rsidRDefault="005E4FF0">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3819" w:type="dxa"/>
            <w:gridSpan w:val="3"/>
            <w:tcBorders>
              <w:top w:val="single" w:sz="4" w:space="0" w:color="auto"/>
              <w:left w:val="single" w:sz="4" w:space="0" w:color="auto"/>
              <w:bottom w:val="single" w:sz="4" w:space="0" w:color="auto"/>
              <w:right w:val="single" w:sz="4" w:space="0" w:color="auto"/>
            </w:tcBorders>
            <w:hideMark/>
          </w:tcPr>
          <w:p w:rsidR="005E4FF0" w:rsidRDefault="005E4FF0">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1134" w:type="dxa"/>
            <w:tcBorders>
              <w:top w:val="single" w:sz="4" w:space="0" w:color="auto"/>
              <w:left w:val="single" w:sz="4" w:space="0" w:color="auto"/>
              <w:bottom w:val="single" w:sz="4" w:space="0" w:color="auto"/>
              <w:right w:val="single" w:sz="4" w:space="0" w:color="auto"/>
            </w:tcBorders>
          </w:tcPr>
          <w:p w:rsidR="005E4FF0" w:rsidRDefault="005E4FF0">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5E4FF0" w:rsidRDefault="005E4FF0">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859" w:type="dxa"/>
            <w:gridSpan w:val="4"/>
            <w:tcBorders>
              <w:top w:val="single" w:sz="4" w:space="0" w:color="auto"/>
              <w:left w:val="single" w:sz="4" w:space="0" w:color="auto"/>
              <w:bottom w:val="single" w:sz="4" w:space="0" w:color="auto"/>
              <w:right w:val="single" w:sz="4" w:space="0" w:color="auto"/>
            </w:tcBorders>
          </w:tcPr>
          <w:p w:rsidR="005E4FF0" w:rsidRDefault="005E4FF0">
            <w:pPr>
              <w:autoSpaceDE w:val="0"/>
              <w:autoSpaceDN w:val="0"/>
              <w:adjustRightInd w:val="0"/>
              <w:spacing w:after="0" w:line="240" w:lineRule="auto"/>
              <w:jc w:val="center"/>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5E4FF0" w:rsidRDefault="005E4FF0">
            <w:pPr>
              <w:autoSpaceDE w:val="0"/>
              <w:autoSpaceDN w:val="0"/>
              <w:adjustRightInd w:val="0"/>
              <w:spacing w:after="0" w:line="240" w:lineRule="auto"/>
              <w:jc w:val="center"/>
              <w:rPr>
                <w:rFonts w:ascii="Times New Roman" w:eastAsia="Calibri" w:hAnsi="Times New Roman" w:cs="Times New Roman"/>
                <w:kern w:val="2"/>
                <w:sz w:val="24"/>
              </w:rPr>
            </w:pPr>
          </w:p>
        </w:tc>
        <w:tc>
          <w:tcPr>
            <w:tcW w:w="705" w:type="dxa"/>
            <w:tcBorders>
              <w:top w:val="single" w:sz="4" w:space="0" w:color="auto"/>
              <w:left w:val="single" w:sz="4" w:space="0" w:color="auto"/>
              <w:bottom w:val="single" w:sz="4" w:space="0" w:color="auto"/>
              <w:right w:val="single" w:sz="4" w:space="0" w:color="auto"/>
            </w:tcBorders>
          </w:tcPr>
          <w:p w:rsidR="005E4FF0" w:rsidRDefault="005E4FF0">
            <w:pPr>
              <w:autoSpaceDE w:val="0"/>
              <w:autoSpaceDN w:val="0"/>
              <w:adjustRightInd w:val="0"/>
              <w:spacing w:after="0" w:line="240" w:lineRule="auto"/>
              <w:jc w:val="center"/>
              <w:rPr>
                <w:rFonts w:ascii="Times New Roman" w:eastAsia="Calibri" w:hAnsi="Times New Roman" w:cs="Times New Roman"/>
                <w:kern w:val="2"/>
                <w:sz w:val="24"/>
              </w:rPr>
            </w:pPr>
          </w:p>
        </w:tc>
        <w:tc>
          <w:tcPr>
            <w:tcW w:w="719" w:type="dxa"/>
            <w:gridSpan w:val="2"/>
            <w:tcBorders>
              <w:top w:val="single" w:sz="4" w:space="0" w:color="auto"/>
              <w:left w:val="single" w:sz="4" w:space="0" w:color="auto"/>
              <w:bottom w:val="single" w:sz="4" w:space="0" w:color="auto"/>
              <w:right w:val="single" w:sz="4" w:space="0" w:color="auto"/>
            </w:tcBorders>
            <w:hideMark/>
          </w:tcPr>
          <w:p w:rsidR="005E4FF0" w:rsidRDefault="005E4FF0">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853" w:type="dxa"/>
            <w:gridSpan w:val="3"/>
            <w:tcBorders>
              <w:top w:val="single" w:sz="4" w:space="0" w:color="auto"/>
              <w:left w:val="single" w:sz="4" w:space="0" w:color="auto"/>
              <w:bottom w:val="single" w:sz="4" w:space="0" w:color="auto"/>
              <w:right w:val="single" w:sz="4" w:space="0" w:color="auto"/>
            </w:tcBorders>
            <w:hideMark/>
          </w:tcPr>
          <w:p w:rsidR="005E4FF0" w:rsidRDefault="005E4FF0">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5E4FF0" w:rsidRDefault="005E4FF0">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4"/>
            <w:tcBorders>
              <w:top w:val="single" w:sz="4" w:space="0" w:color="auto"/>
              <w:left w:val="single" w:sz="4" w:space="0" w:color="auto"/>
              <w:bottom w:val="single" w:sz="4" w:space="0" w:color="auto"/>
              <w:right w:val="single" w:sz="4" w:space="0" w:color="auto"/>
            </w:tcBorders>
          </w:tcPr>
          <w:p w:rsidR="005E4FF0" w:rsidRDefault="005E4FF0">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540" w:type="dxa"/>
            <w:gridSpan w:val="4"/>
            <w:tcBorders>
              <w:top w:val="single" w:sz="4" w:space="0" w:color="auto"/>
              <w:left w:val="single" w:sz="4" w:space="0" w:color="auto"/>
              <w:bottom w:val="single" w:sz="4" w:space="0" w:color="auto"/>
              <w:right w:val="single" w:sz="4" w:space="0" w:color="auto"/>
            </w:tcBorders>
          </w:tcPr>
          <w:p w:rsidR="005E4FF0" w:rsidRDefault="005E4FF0" w:rsidP="005E4FF0">
            <w:pPr>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877" w:type="dxa"/>
            <w:gridSpan w:val="4"/>
            <w:tcBorders>
              <w:top w:val="single" w:sz="4" w:space="0" w:color="auto"/>
              <w:left w:val="single" w:sz="4" w:space="0" w:color="auto"/>
              <w:bottom w:val="single" w:sz="4" w:space="0" w:color="auto"/>
              <w:right w:val="single" w:sz="4" w:space="0" w:color="auto"/>
            </w:tcBorders>
          </w:tcPr>
          <w:p w:rsidR="005E4FF0" w:rsidRDefault="005E4FF0" w:rsidP="005E4FF0">
            <w:pPr>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E4FF0" w:rsidRDefault="005E4FF0" w:rsidP="00385B18">
            <w:pPr>
              <w:spacing w:after="0" w:line="240" w:lineRule="auto"/>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7. «</w:t>
            </w:r>
            <w:r w:rsidRPr="00665F42">
              <w:rPr>
                <w:rFonts w:ascii="Times New Roman" w:hAnsi="Times New Roman" w:cs="Times New Roman"/>
                <w:sz w:val="24"/>
                <w:szCs w:val="24"/>
              </w:rPr>
              <w:t>Осуществление муниципального земельного контроля в границах поселения</w:t>
            </w:r>
            <w:r>
              <w:rPr>
                <w:rFonts w:ascii="Times New Roman" w:eastAsia="Calibri" w:hAnsi="Times New Roman" w:cs="Times New Roman"/>
                <w:kern w:val="2"/>
                <w:sz w:val="24"/>
                <w:lang w:eastAsia="ru-RU"/>
              </w:rPr>
              <w:t>»</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1.7.</w:t>
            </w:r>
          </w:p>
          <w:p w:rsidR="009F5385" w:rsidRDefault="009F5385" w:rsidP="00FB7869">
            <w:pPr>
              <w:spacing w:after="0" w:line="240" w:lineRule="auto"/>
              <w:jc w:val="center"/>
              <w:rPr>
                <w:rFonts w:ascii="Times New Roman" w:eastAsia="Calibri" w:hAnsi="Times New Roman" w:cs="Times New Roman"/>
                <w:kern w:val="2"/>
                <w:sz w:val="24"/>
                <w:lang w:eastAsia="ru-RU"/>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5E4FF0" w:rsidTr="005E4FF0">
        <w:tc>
          <w:tcPr>
            <w:tcW w:w="696" w:type="dxa"/>
            <w:tcBorders>
              <w:top w:val="single" w:sz="4" w:space="0" w:color="auto"/>
              <w:left w:val="single" w:sz="4" w:space="0" w:color="auto"/>
              <w:bottom w:val="single" w:sz="4" w:space="0" w:color="auto"/>
              <w:right w:val="single" w:sz="4" w:space="0" w:color="auto"/>
            </w:tcBorders>
            <w:hideMark/>
          </w:tcPr>
          <w:p w:rsidR="005E4FF0" w:rsidRDefault="005E4FF0"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1.7.1</w:t>
            </w:r>
          </w:p>
        </w:tc>
        <w:tc>
          <w:tcPr>
            <w:tcW w:w="3819" w:type="dxa"/>
            <w:gridSpan w:val="3"/>
            <w:tcBorders>
              <w:top w:val="single" w:sz="4" w:space="0" w:color="auto"/>
              <w:left w:val="single" w:sz="4" w:space="0" w:color="auto"/>
              <w:bottom w:val="single" w:sz="4" w:space="0" w:color="auto"/>
              <w:right w:val="single" w:sz="4" w:space="0" w:color="auto"/>
            </w:tcBorders>
            <w:hideMark/>
          </w:tcPr>
          <w:p w:rsidR="005E4FF0" w:rsidRDefault="005E4FF0" w:rsidP="00FB7869">
            <w:pPr>
              <w:spacing w:after="0" w:line="240" w:lineRule="auto"/>
              <w:jc w:val="both"/>
              <w:rPr>
                <w:rFonts w:ascii="Times New Roman" w:eastAsia="Calibri" w:hAnsi="Times New Roman" w:cs="Times New Roman"/>
                <w:kern w:val="2"/>
                <w:sz w:val="24"/>
              </w:rPr>
            </w:pPr>
            <w:r>
              <w:rPr>
                <w:rFonts w:ascii="Times New Roman" w:hAnsi="Times New Roman"/>
                <w:sz w:val="24"/>
                <w:szCs w:val="24"/>
                <w:lang w:eastAsia="ru-RU"/>
              </w:rPr>
              <w:t>выявление и устранение</w:t>
            </w:r>
            <w:r w:rsidRPr="00782070">
              <w:rPr>
                <w:rFonts w:ascii="Times New Roman" w:hAnsi="Times New Roman"/>
                <w:sz w:val="24"/>
                <w:szCs w:val="24"/>
                <w:lang w:eastAsia="ru-RU"/>
              </w:rPr>
              <w:t xml:space="preserve"> нарушений в сфере землепользования.</w:t>
            </w:r>
          </w:p>
        </w:tc>
        <w:tc>
          <w:tcPr>
            <w:tcW w:w="1134" w:type="dxa"/>
            <w:tcBorders>
              <w:top w:val="single" w:sz="4" w:space="0" w:color="auto"/>
              <w:left w:val="single" w:sz="4" w:space="0" w:color="auto"/>
              <w:bottom w:val="single" w:sz="4" w:space="0" w:color="auto"/>
              <w:right w:val="single" w:sz="4" w:space="0" w:color="auto"/>
            </w:tcBorders>
          </w:tcPr>
          <w:p w:rsidR="005E4FF0" w:rsidRDefault="005E4FF0"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5E4FF0" w:rsidRDefault="005E4FF0" w:rsidP="00FB7869">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859" w:type="dxa"/>
            <w:gridSpan w:val="4"/>
            <w:tcBorders>
              <w:top w:val="single" w:sz="4" w:space="0" w:color="auto"/>
              <w:left w:val="single" w:sz="4" w:space="0" w:color="auto"/>
              <w:bottom w:val="single" w:sz="4" w:space="0" w:color="auto"/>
              <w:right w:val="single" w:sz="4" w:space="0" w:color="auto"/>
            </w:tcBorders>
          </w:tcPr>
          <w:p w:rsidR="005E4FF0" w:rsidRDefault="005E4FF0"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5E4FF0" w:rsidRDefault="005E4FF0"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05" w:type="dxa"/>
            <w:tcBorders>
              <w:top w:val="single" w:sz="4" w:space="0" w:color="auto"/>
              <w:left w:val="single" w:sz="4" w:space="0" w:color="auto"/>
              <w:bottom w:val="single" w:sz="4" w:space="0" w:color="auto"/>
              <w:right w:val="single" w:sz="4" w:space="0" w:color="auto"/>
            </w:tcBorders>
          </w:tcPr>
          <w:p w:rsidR="005E4FF0" w:rsidRDefault="005E4FF0"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5E4FF0" w:rsidRDefault="005E4FF0" w:rsidP="00FB786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5E4FF0" w:rsidRDefault="005E4FF0"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5E4FF0" w:rsidRDefault="005E4FF0"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4"/>
            <w:tcBorders>
              <w:top w:val="single" w:sz="4" w:space="0" w:color="auto"/>
              <w:left w:val="single" w:sz="4" w:space="0" w:color="auto"/>
              <w:bottom w:val="single" w:sz="4" w:space="0" w:color="auto"/>
              <w:right w:val="single" w:sz="4" w:space="0" w:color="auto"/>
            </w:tcBorders>
          </w:tcPr>
          <w:p w:rsidR="005E4FF0" w:rsidRDefault="005E4FF0"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615" w:type="dxa"/>
            <w:gridSpan w:val="6"/>
            <w:tcBorders>
              <w:top w:val="single" w:sz="4" w:space="0" w:color="auto"/>
              <w:left w:val="single" w:sz="4" w:space="0" w:color="auto"/>
              <w:bottom w:val="single" w:sz="4" w:space="0" w:color="auto"/>
              <w:right w:val="single" w:sz="4" w:space="0" w:color="auto"/>
            </w:tcBorders>
          </w:tcPr>
          <w:p w:rsidR="005E4FF0" w:rsidRDefault="005E4FF0" w:rsidP="00385B18">
            <w:pPr>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E4FF0" w:rsidRDefault="005E4FF0" w:rsidP="00385B18">
            <w:pPr>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802" w:type="dxa"/>
            <w:gridSpan w:val="2"/>
            <w:tcBorders>
              <w:top w:val="single" w:sz="4" w:space="0" w:color="auto"/>
              <w:left w:val="single" w:sz="4" w:space="0" w:color="auto"/>
              <w:bottom w:val="single" w:sz="4" w:space="0" w:color="auto"/>
              <w:right w:val="single" w:sz="4" w:space="0" w:color="auto"/>
            </w:tcBorders>
          </w:tcPr>
          <w:p w:rsidR="005E4FF0" w:rsidRDefault="005E4FF0" w:rsidP="00385B18">
            <w:pPr>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E4FF0" w:rsidRDefault="005E4FF0" w:rsidP="00385B18">
            <w:pPr>
              <w:spacing w:after="0" w:line="240" w:lineRule="auto"/>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sz w:val="24"/>
                <w:szCs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9F5385" w:rsidRDefault="00B02928" w:rsidP="00FB78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8</w:t>
            </w:r>
            <w:r w:rsidR="009F5385">
              <w:rPr>
                <w:rFonts w:ascii="Times New Roman" w:eastAsia="Calibri" w:hAnsi="Times New Roman" w:cs="Times New Roman"/>
                <w:sz w:val="24"/>
                <w:szCs w:val="24"/>
                <w:lang w:eastAsia="ru-RU"/>
              </w:rPr>
              <w:t>.  «</w:t>
            </w:r>
            <w:r w:rsidR="009F5385" w:rsidRPr="00C157FC">
              <w:rPr>
                <w:rFonts w:ascii="Times New Roman" w:hAnsi="Times New Roman"/>
                <w:bCs/>
                <w:sz w:val="24"/>
                <w:szCs w:val="24"/>
                <w:lang w:eastAsia="ru-RU"/>
              </w:rPr>
              <w:t>Развитие градостроительной деятельности поселения</w:t>
            </w:r>
            <w:r w:rsidR="009F5385">
              <w:rPr>
                <w:rFonts w:ascii="Times New Roman" w:eastAsia="Calibri" w:hAnsi="Times New Roman" w:cs="Times New Roman"/>
                <w:sz w:val="24"/>
                <w:szCs w:val="24"/>
                <w:lang w:eastAsia="ru-RU"/>
              </w:rPr>
              <w:t>»</w:t>
            </w:r>
          </w:p>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9F5385" w:rsidRDefault="00B02928"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1.8</w:t>
            </w:r>
            <w:r w:rsidR="009F5385">
              <w:rPr>
                <w:rFonts w:ascii="Times New Roman" w:eastAsia="Calibri" w:hAnsi="Times New Roman" w:cs="Times New Roman"/>
                <w:kern w:val="2"/>
                <w:sz w:val="24"/>
                <w:lang w:eastAsia="ru-RU"/>
              </w:rPr>
              <w:t>.</w:t>
            </w:r>
          </w:p>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lang w:eastAsia="ru-RU"/>
              </w:rPr>
              <w:t>»</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1.8.1</w:t>
            </w:r>
          </w:p>
        </w:tc>
        <w:tc>
          <w:tcPr>
            <w:tcW w:w="3819" w:type="dxa"/>
            <w:gridSpan w:val="3"/>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both"/>
              <w:rPr>
                <w:rFonts w:ascii="Times New Roman" w:eastAsia="Calibri" w:hAnsi="Times New Roman" w:cs="Times New Roman"/>
                <w:kern w:val="2"/>
                <w:sz w:val="24"/>
              </w:rPr>
            </w:pPr>
            <w:r w:rsidRPr="00782070">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134" w:type="dxa"/>
            <w:tcBorders>
              <w:top w:val="single" w:sz="4" w:space="0" w:color="auto"/>
              <w:left w:val="single" w:sz="4" w:space="0" w:color="auto"/>
              <w:bottom w:val="single" w:sz="4" w:space="0" w:color="auto"/>
              <w:right w:val="single" w:sz="4" w:space="0" w:color="auto"/>
            </w:tcBorders>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859" w:type="dxa"/>
            <w:gridSpan w:val="4"/>
            <w:tcBorders>
              <w:top w:val="single" w:sz="4" w:space="0" w:color="auto"/>
              <w:left w:val="single" w:sz="4" w:space="0" w:color="auto"/>
              <w:bottom w:val="single" w:sz="4" w:space="0" w:color="auto"/>
              <w:right w:val="single" w:sz="4" w:space="0" w:color="auto"/>
            </w:tcBorders>
            <w:hideMark/>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05" w:type="dxa"/>
            <w:tcBorders>
              <w:top w:val="single" w:sz="4" w:space="0" w:color="auto"/>
              <w:left w:val="single" w:sz="4" w:space="0" w:color="auto"/>
              <w:bottom w:val="single" w:sz="4" w:space="0" w:color="auto"/>
              <w:right w:val="single" w:sz="4" w:space="0" w:color="auto"/>
            </w:tcBorders>
            <w:hideMark/>
          </w:tcPr>
          <w:p w:rsidR="009F5385" w:rsidRDefault="009F5385"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4"/>
            <w:tcBorders>
              <w:top w:val="single" w:sz="4" w:space="0" w:color="auto"/>
              <w:left w:val="single" w:sz="4" w:space="0" w:color="auto"/>
              <w:bottom w:val="single" w:sz="4" w:space="0" w:color="auto"/>
              <w:right w:val="single" w:sz="4" w:space="0" w:color="auto"/>
            </w:tcBorders>
          </w:tcPr>
          <w:p w:rsidR="009F5385" w:rsidRDefault="00B02928"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850" w:type="dxa"/>
            <w:gridSpan w:val="7"/>
            <w:tcBorders>
              <w:top w:val="single" w:sz="4" w:space="0" w:color="auto"/>
              <w:left w:val="single" w:sz="4" w:space="0" w:color="auto"/>
              <w:bottom w:val="single" w:sz="4" w:space="0" w:color="auto"/>
              <w:right w:val="single" w:sz="4" w:space="0" w:color="auto"/>
            </w:tcBorders>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9F5385" w:rsidRDefault="009F5385"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1673" w:type="dxa"/>
            <w:tcBorders>
              <w:top w:val="single" w:sz="4" w:space="0" w:color="auto"/>
              <w:left w:val="single" w:sz="4" w:space="0" w:color="auto"/>
              <w:bottom w:val="single" w:sz="4" w:space="0" w:color="auto"/>
              <w:right w:val="single" w:sz="4" w:space="0" w:color="auto"/>
            </w:tcBorders>
          </w:tcPr>
          <w:p w:rsidR="00B02928" w:rsidRDefault="00B02928" w:rsidP="008F60A2">
            <w:pPr>
              <w:spacing w:after="0" w:line="240" w:lineRule="auto"/>
              <w:jc w:val="center"/>
              <w:rPr>
                <w:rFonts w:ascii="Times New Roman" w:eastAsia="Calibri"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B02928" w:rsidRDefault="00B02928" w:rsidP="008F60A2">
            <w:pPr>
              <w:spacing w:after="0" w:line="240" w:lineRule="auto"/>
              <w:jc w:val="center"/>
              <w:rPr>
                <w:rFonts w:ascii="Times New Roman" w:eastAsia="Calibri" w:hAnsi="Times New Roman" w:cs="Times New Roman"/>
                <w:sz w:val="24"/>
                <w:szCs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tcPr>
          <w:p w:rsidR="00B02928" w:rsidRDefault="00B02928" w:rsidP="008F60A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9.  «</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lang w:eastAsia="ru-RU"/>
              </w:rPr>
              <w:t>»</w:t>
            </w:r>
          </w:p>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316F7" w:rsidTr="005E4FF0">
        <w:tc>
          <w:tcPr>
            <w:tcW w:w="696"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1.9.</w:t>
            </w:r>
          </w:p>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lang w:eastAsia="ru-RU"/>
              </w:rPr>
              <w:t>»</w:t>
            </w:r>
          </w:p>
        </w:tc>
      </w:tr>
      <w:tr w:rsidR="00723958" w:rsidTr="005E4FF0">
        <w:tc>
          <w:tcPr>
            <w:tcW w:w="696" w:type="dxa"/>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1.9.1</w:t>
            </w:r>
          </w:p>
        </w:tc>
        <w:tc>
          <w:tcPr>
            <w:tcW w:w="3819" w:type="dxa"/>
            <w:gridSpan w:val="3"/>
            <w:tcBorders>
              <w:top w:val="single" w:sz="4" w:space="0" w:color="auto"/>
              <w:left w:val="single" w:sz="4" w:space="0" w:color="auto"/>
              <w:bottom w:val="single" w:sz="4" w:space="0" w:color="auto"/>
              <w:right w:val="single" w:sz="4" w:space="0" w:color="auto"/>
            </w:tcBorders>
            <w:hideMark/>
          </w:tcPr>
          <w:p w:rsidR="00B02928" w:rsidRDefault="00B02928" w:rsidP="008F60A2">
            <w:pPr>
              <w:spacing w:after="0" w:line="240" w:lineRule="auto"/>
              <w:jc w:val="both"/>
              <w:rPr>
                <w:rFonts w:ascii="Times New Roman" w:eastAsia="Calibri" w:hAnsi="Times New Roman" w:cs="Times New Roman"/>
                <w:kern w:val="2"/>
                <w:sz w:val="24"/>
              </w:rPr>
            </w:pPr>
            <w:r w:rsidRPr="007C6CCF">
              <w:t xml:space="preserve"> реализации функций в сфере обеспечения проведения капитального ремонта жилых домов</w:t>
            </w:r>
          </w:p>
        </w:tc>
        <w:tc>
          <w:tcPr>
            <w:tcW w:w="1134" w:type="dxa"/>
            <w:tcBorders>
              <w:top w:val="single" w:sz="4" w:space="0" w:color="auto"/>
              <w:left w:val="single" w:sz="4" w:space="0" w:color="auto"/>
              <w:bottom w:val="single" w:sz="4" w:space="0" w:color="auto"/>
              <w:right w:val="single" w:sz="4" w:space="0" w:color="auto"/>
            </w:tcBorders>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710" w:type="dxa"/>
            <w:gridSpan w:val="2"/>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859" w:type="dxa"/>
            <w:gridSpan w:val="4"/>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705" w:type="dxa"/>
            <w:tcBorders>
              <w:top w:val="single" w:sz="4" w:space="0" w:color="auto"/>
              <w:left w:val="single" w:sz="4" w:space="0" w:color="auto"/>
              <w:bottom w:val="single" w:sz="4" w:space="0" w:color="auto"/>
              <w:right w:val="single" w:sz="4" w:space="0" w:color="auto"/>
            </w:tcBorders>
            <w:hideMark/>
          </w:tcPr>
          <w:p w:rsidR="00B02928" w:rsidRDefault="00B02928" w:rsidP="008F60A2">
            <w:pPr>
              <w:autoSpaceDE w:val="0"/>
              <w:autoSpaceDN w:val="0"/>
              <w:adjustRightInd w:val="0"/>
              <w:spacing w:after="0" w:line="240" w:lineRule="auto"/>
              <w:jc w:val="center"/>
              <w:rPr>
                <w:rFonts w:ascii="Times New Roman" w:eastAsia="Calibri" w:hAnsi="Times New Roman" w:cs="Times New Roman"/>
                <w:kern w:val="2"/>
                <w:sz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02928" w:rsidRDefault="00B02928" w:rsidP="008F60A2">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09" w:type="dxa"/>
            <w:gridSpan w:val="4"/>
            <w:tcBorders>
              <w:top w:val="single" w:sz="4" w:space="0" w:color="auto"/>
              <w:left w:val="single" w:sz="4" w:space="0" w:color="auto"/>
              <w:bottom w:val="single" w:sz="4" w:space="0" w:color="auto"/>
              <w:right w:val="single" w:sz="4" w:space="0" w:color="auto"/>
            </w:tcBorders>
          </w:tcPr>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850" w:type="dxa"/>
            <w:gridSpan w:val="7"/>
            <w:tcBorders>
              <w:top w:val="single" w:sz="4" w:space="0" w:color="auto"/>
              <w:left w:val="single" w:sz="4" w:space="0" w:color="auto"/>
              <w:bottom w:val="single" w:sz="4" w:space="0" w:color="auto"/>
              <w:right w:val="single" w:sz="4" w:space="0" w:color="auto"/>
            </w:tcBorders>
          </w:tcPr>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02928" w:rsidRDefault="00B02928" w:rsidP="008F60A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bl>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2D0CCE" w:rsidRDefault="002D0CCE"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sectPr w:rsidR="002D0CCE" w:rsidSect="002D0CCE">
          <w:pgSz w:w="16838" w:h="11906" w:orient="landscape"/>
          <w:pgMar w:top="1701" w:right="1134" w:bottom="851" w:left="1134" w:header="709" w:footer="709" w:gutter="0"/>
          <w:cols w:space="708"/>
          <w:docGrid w:linePitch="360"/>
        </w:sectPr>
      </w:pPr>
    </w:p>
    <w:p w:rsidR="006D1E05" w:rsidRDefault="006D1E05" w:rsidP="009F094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sectPr w:rsidR="006D1E05" w:rsidSect="00FA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4439"/>
    <w:rsid w:val="00014C5F"/>
    <w:rsid w:val="00014E4C"/>
    <w:rsid w:val="00035832"/>
    <w:rsid w:val="00042991"/>
    <w:rsid w:val="000526EC"/>
    <w:rsid w:val="00075235"/>
    <w:rsid w:val="000A551A"/>
    <w:rsid w:val="000D5E8D"/>
    <w:rsid w:val="00194F5A"/>
    <w:rsid w:val="001D5233"/>
    <w:rsid w:val="001E39A9"/>
    <w:rsid w:val="001F637B"/>
    <w:rsid w:val="00263900"/>
    <w:rsid w:val="00297B3F"/>
    <w:rsid w:val="002A294C"/>
    <w:rsid w:val="002D0CCE"/>
    <w:rsid w:val="0031023E"/>
    <w:rsid w:val="003647D9"/>
    <w:rsid w:val="00364D88"/>
    <w:rsid w:val="00385B18"/>
    <w:rsid w:val="003B7857"/>
    <w:rsid w:val="0043269A"/>
    <w:rsid w:val="004332F0"/>
    <w:rsid w:val="00441183"/>
    <w:rsid w:val="004E3DB2"/>
    <w:rsid w:val="004E5C62"/>
    <w:rsid w:val="005405EA"/>
    <w:rsid w:val="00544439"/>
    <w:rsid w:val="00553DF6"/>
    <w:rsid w:val="00595499"/>
    <w:rsid w:val="0059670D"/>
    <w:rsid w:val="005C3919"/>
    <w:rsid w:val="005C4DA2"/>
    <w:rsid w:val="005D6799"/>
    <w:rsid w:val="005E4FF0"/>
    <w:rsid w:val="006167E6"/>
    <w:rsid w:val="00623076"/>
    <w:rsid w:val="006316F7"/>
    <w:rsid w:val="00655D97"/>
    <w:rsid w:val="00664D17"/>
    <w:rsid w:val="00665F42"/>
    <w:rsid w:val="006701D5"/>
    <w:rsid w:val="006770DC"/>
    <w:rsid w:val="006D1E05"/>
    <w:rsid w:val="00723958"/>
    <w:rsid w:val="00724818"/>
    <w:rsid w:val="00765C2B"/>
    <w:rsid w:val="00793F1D"/>
    <w:rsid w:val="007C63AE"/>
    <w:rsid w:val="007D35F5"/>
    <w:rsid w:val="00817AC5"/>
    <w:rsid w:val="00843FEF"/>
    <w:rsid w:val="008922FE"/>
    <w:rsid w:val="008E2A83"/>
    <w:rsid w:val="008F499E"/>
    <w:rsid w:val="008F60A2"/>
    <w:rsid w:val="00905BEE"/>
    <w:rsid w:val="00916548"/>
    <w:rsid w:val="0097235E"/>
    <w:rsid w:val="0098478F"/>
    <w:rsid w:val="00987089"/>
    <w:rsid w:val="009B1968"/>
    <w:rsid w:val="009F0944"/>
    <w:rsid w:val="009F5385"/>
    <w:rsid w:val="00A1106C"/>
    <w:rsid w:val="00A55405"/>
    <w:rsid w:val="00A55ABF"/>
    <w:rsid w:val="00A7261E"/>
    <w:rsid w:val="00AB6975"/>
    <w:rsid w:val="00AC4ECC"/>
    <w:rsid w:val="00AE07E7"/>
    <w:rsid w:val="00B02928"/>
    <w:rsid w:val="00B07C94"/>
    <w:rsid w:val="00B53D9E"/>
    <w:rsid w:val="00C93145"/>
    <w:rsid w:val="00CB46B0"/>
    <w:rsid w:val="00CC06CB"/>
    <w:rsid w:val="00CC50A1"/>
    <w:rsid w:val="00D035F6"/>
    <w:rsid w:val="00D3230C"/>
    <w:rsid w:val="00D44443"/>
    <w:rsid w:val="00DB161C"/>
    <w:rsid w:val="00DD1D09"/>
    <w:rsid w:val="00E11691"/>
    <w:rsid w:val="00E52DEB"/>
    <w:rsid w:val="00E969D7"/>
    <w:rsid w:val="00ED0692"/>
    <w:rsid w:val="00EE0E88"/>
    <w:rsid w:val="00F37095"/>
    <w:rsid w:val="00F5641A"/>
    <w:rsid w:val="00F7239B"/>
    <w:rsid w:val="00F82693"/>
    <w:rsid w:val="00FA3A7B"/>
    <w:rsid w:val="00FB7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6D1E05"/>
    <w:rPr>
      <w:rFonts w:ascii="Arial" w:eastAsia="Calibri" w:hAnsi="Arial" w:cs="Times New Roman"/>
      <w:b/>
      <w:sz w:val="26"/>
      <w:szCs w:val="20"/>
    </w:rPr>
  </w:style>
  <w:style w:type="paragraph" w:styleId="a3">
    <w:name w:val="Normal (Web)"/>
    <w:basedOn w:val="a"/>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6D1E05"/>
    <w:rPr>
      <w:rFonts w:ascii="Arial" w:eastAsia="Calibri" w:hAnsi="Arial" w:cs="Times New Roman"/>
      <w:b/>
      <w:sz w:val="26"/>
      <w:szCs w:val="20"/>
      <w:lang w:val="x-none" w:eastAsia="x-none"/>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uiPriority w:val="99"/>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8419">
      <w:bodyDiv w:val="1"/>
      <w:marLeft w:val="0"/>
      <w:marRight w:val="0"/>
      <w:marTop w:val="0"/>
      <w:marBottom w:val="0"/>
      <w:divBdr>
        <w:top w:val="none" w:sz="0" w:space="0" w:color="auto"/>
        <w:left w:val="none" w:sz="0" w:space="0" w:color="auto"/>
        <w:bottom w:val="none" w:sz="0" w:space="0" w:color="auto"/>
        <w:right w:val="none" w:sz="0" w:space="0" w:color="auto"/>
      </w:divBdr>
    </w:div>
    <w:div w:id="1939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7D11-1B86-4DF0-A980-BADEC8C2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61</Pages>
  <Words>14364</Words>
  <Characters>81876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2019-06-14T13:17:00Z</cp:lastPrinted>
  <dcterms:created xsi:type="dcterms:W3CDTF">2018-04-03T11:06:00Z</dcterms:created>
  <dcterms:modified xsi:type="dcterms:W3CDTF">2020-02-19T07:30:00Z</dcterms:modified>
</cp:coreProperties>
</file>