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03684E">
        <w:rPr>
          <w:rFonts w:ascii="Times New Roman" w:eastAsia="Calibri" w:hAnsi="Times New Roman" w:cs="Times New Roman"/>
          <w:b/>
          <w:kern w:val="1"/>
          <w:sz w:val="28"/>
          <w:szCs w:val="28"/>
          <w:lang w:eastAsia="ru-RU"/>
        </w:rPr>
        <w:t>ПРОЕК</w:t>
      </w:r>
    </w:p>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p>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03684E">
        <w:rPr>
          <w:rFonts w:ascii="Times New Roman" w:eastAsia="Calibri" w:hAnsi="Times New Roman" w:cs="Times New Roman"/>
          <w:b/>
          <w:kern w:val="1"/>
          <w:sz w:val="28"/>
          <w:szCs w:val="28"/>
          <w:lang w:eastAsia="ru-RU"/>
        </w:rPr>
        <w:t xml:space="preserve">АДМИНИСТРАЦИЯ  </w:t>
      </w:r>
    </w:p>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03684E">
        <w:rPr>
          <w:rFonts w:ascii="Times New Roman" w:eastAsia="Calibri" w:hAnsi="Times New Roman" w:cs="Times New Roman"/>
          <w:b/>
          <w:kern w:val="1"/>
          <w:sz w:val="28"/>
          <w:szCs w:val="28"/>
          <w:lang w:eastAsia="ru-RU"/>
        </w:rPr>
        <w:t>КОЛОМЫЦЕВСКОГО СЕЛЬСКОГО ПОСЕЛЕНИЯ</w:t>
      </w:r>
    </w:p>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03684E">
        <w:rPr>
          <w:rFonts w:ascii="Times New Roman" w:eastAsia="Calibri" w:hAnsi="Times New Roman" w:cs="Times New Roman"/>
          <w:b/>
          <w:kern w:val="1"/>
          <w:sz w:val="28"/>
          <w:szCs w:val="28"/>
          <w:lang w:eastAsia="ru-RU"/>
        </w:rPr>
        <w:t>ЛИСКИНСКОГО МУНИЦИПАЛЬНОГО РАЙОНА</w:t>
      </w:r>
    </w:p>
    <w:p w:rsidR="0003684E" w:rsidRPr="0003684E" w:rsidRDefault="0003684E" w:rsidP="0003684E">
      <w:pPr>
        <w:widowControl w:val="0"/>
        <w:pBdr>
          <w:bottom w:val="single" w:sz="12" w:space="1" w:color="auto"/>
        </w:pBdr>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03684E">
        <w:rPr>
          <w:rFonts w:ascii="Times New Roman" w:eastAsia="Calibri" w:hAnsi="Times New Roman" w:cs="Times New Roman"/>
          <w:b/>
          <w:kern w:val="1"/>
          <w:sz w:val="28"/>
          <w:szCs w:val="28"/>
          <w:lang w:eastAsia="ru-RU"/>
        </w:rPr>
        <w:t>ВОРОНЕЖСКОЙ ОБЛАСТИ</w:t>
      </w:r>
    </w:p>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p>
    <w:p w:rsidR="0003684E" w:rsidRPr="0003684E" w:rsidRDefault="0003684E" w:rsidP="0003684E">
      <w:pPr>
        <w:widowControl w:val="0"/>
        <w:suppressAutoHyphens/>
        <w:autoSpaceDE w:val="0"/>
        <w:autoSpaceDN w:val="0"/>
        <w:adjustRightInd w:val="0"/>
        <w:spacing w:after="0" w:line="240" w:lineRule="auto"/>
        <w:jc w:val="center"/>
        <w:rPr>
          <w:rFonts w:ascii="Times New Roman" w:eastAsia="Calibri" w:hAnsi="Times New Roman" w:cs="Times New Roman"/>
          <w:b/>
          <w:kern w:val="1"/>
          <w:sz w:val="20"/>
          <w:szCs w:val="20"/>
          <w:lang w:eastAsia="ru-RU"/>
        </w:rPr>
      </w:pPr>
      <w:r w:rsidRPr="0003684E">
        <w:rPr>
          <w:rFonts w:ascii="Times New Roman" w:eastAsia="Calibri" w:hAnsi="Times New Roman" w:cs="Times New Roman"/>
          <w:b/>
          <w:kern w:val="1"/>
          <w:sz w:val="28"/>
          <w:szCs w:val="28"/>
          <w:lang w:eastAsia="ru-RU"/>
        </w:rPr>
        <w:t xml:space="preserve">      П О С Т А Н О В Л Е Н И Е   </w:t>
      </w:r>
    </w:p>
    <w:p w:rsidR="0003684E" w:rsidRPr="0003684E" w:rsidRDefault="0003684E" w:rsidP="0003684E">
      <w:pPr>
        <w:widowControl w:val="0"/>
        <w:suppressAutoHyphens/>
        <w:autoSpaceDE w:val="0"/>
        <w:autoSpaceDN w:val="0"/>
        <w:adjustRightInd w:val="0"/>
        <w:spacing w:after="0" w:line="240" w:lineRule="auto"/>
        <w:rPr>
          <w:rFonts w:ascii="Times New Roman" w:eastAsia="Calibri" w:hAnsi="Times New Roman" w:cs="Times New Roman"/>
          <w:kern w:val="1"/>
          <w:sz w:val="28"/>
          <w:szCs w:val="28"/>
          <w:lang w:eastAsia="ru-RU"/>
        </w:rPr>
      </w:pPr>
    </w:p>
    <w:p w:rsidR="0003684E" w:rsidRPr="0003684E" w:rsidRDefault="0003684E" w:rsidP="0003684E">
      <w:pPr>
        <w:widowControl w:val="0"/>
        <w:suppressAutoHyphens/>
        <w:autoSpaceDE w:val="0"/>
        <w:autoSpaceDN w:val="0"/>
        <w:adjustRightInd w:val="0"/>
        <w:spacing w:after="0" w:line="240" w:lineRule="auto"/>
        <w:rPr>
          <w:rFonts w:ascii="Times New Roman" w:eastAsia="Calibri" w:hAnsi="Times New Roman" w:cs="Times New Roman"/>
          <w:kern w:val="1"/>
          <w:sz w:val="28"/>
          <w:szCs w:val="28"/>
          <w:lang w:eastAsia="ru-RU"/>
        </w:rPr>
      </w:pPr>
      <w:r w:rsidRPr="0003684E">
        <w:rPr>
          <w:rFonts w:ascii="Times New Roman" w:eastAsia="Calibri" w:hAnsi="Times New Roman" w:cs="Times New Roman"/>
          <w:kern w:val="1"/>
          <w:sz w:val="28"/>
          <w:szCs w:val="28"/>
          <w:lang w:eastAsia="ru-RU"/>
        </w:rPr>
        <w:t>«____»_______  2023   года     № ____</w:t>
      </w:r>
    </w:p>
    <w:p w:rsidR="0003684E" w:rsidRPr="0003684E" w:rsidRDefault="0003684E" w:rsidP="0003684E">
      <w:pPr>
        <w:widowControl w:val="0"/>
        <w:suppressAutoHyphens/>
        <w:autoSpaceDE w:val="0"/>
        <w:autoSpaceDN w:val="0"/>
        <w:adjustRightInd w:val="0"/>
        <w:spacing w:after="0" w:line="240" w:lineRule="auto"/>
        <w:rPr>
          <w:rFonts w:ascii="Times New Roman" w:eastAsia="Calibri" w:hAnsi="Times New Roman" w:cs="Times New Roman"/>
          <w:kern w:val="1"/>
          <w:sz w:val="20"/>
          <w:szCs w:val="20"/>
          <w:lang w:eastAsia="ru-RU"/>
        </w:rPr>
      </w:pPr>
      <w:r w:rsidRPr="0003684E">
        <w:rPr>
          <w:rFonts w:ascii="Times New Roman" w:eastAsia="Calibri" w:hAnsi="Times New Roman" w:cs="Times New Roman"/>
          <w:kern w:val="1"/>
          <w:sz w:val="28"/>
          <w:szCs w:val="28"/>
          <w:lang w:eastAsia="ru-RU"/>
        </w:rPr>
        <w:t xml:space="preserve">        </w:t>
      </w:r>
      <w:r w:rsidRPr="0003684E">
        <w:rPr>
          <w:rFonts w:ascii="Times New Roman" w:eastAsia="Calibri" w:hAnsi="Times New Roman" w:cs="Times New Roman"/>
          <w:kern w:val="1"/>
          <w:sz w:val="20"/>
          <w:szCs w:val="20"/>
          <w:lang w:eastAsia="ru-RU"/>
        </w:rPr>
        <w:t>село Коломыцево</w:t>
      </w:r>
    </w:p>
    <w:p w:rsidR="0003684E" w:rsidRPr="0003684E" w:rsidRDefault="0003684E" w:rsidP="0003684E">
      <w:pPr>
        <w:spacing w:after="0" w:line="240" w:lineRule="auto"/>
        <w:rPr>
          <w:rFonts w:ascii="Times New Roman" w:eastAsia="Times New Roman" w:hAnsi="Times New Roman" w:cs="Times New Roman"/>
          <w:sz w:val="24"/>
          <w:szCs w:val="24"/>
          <w:lang w:eastAsia="ru-RU"/>
        </w:rPr>
      </w:pPr>
    </w:p>
    <w:p w:rsidR="00716EEC" w:rsidRPr="003F3615" w:rsidRDefault="00925147" w:rsidP="003F3615">
      <w:pPr>
        <w:spacing w:after="0" w:line="240" w:lineRule="auto"/>
        <w:ind w:right="4537"/>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3F3615">
        <w:rPr>
          <w:rFonts w:ascii="Times New Roman" w:hAnsi="Times New Roman" w:cs="Times New Roman"/>
          <w:b/>
          <w:sz w:val="28"/>
          <w:szCs w:val="28"/>
        </w:rPr>
        <w:t xml:space="preserve"> «Перераспределение   земель  и  (или)  земельных</w:t>
      </w:r>
      <w:r w:rsidR="003F3615" w:rsidRPr="003F3615">
        <w:rPr>
          <w:rFonts w:ascii="Times New Roman" w:hAnsi="Times New Roman" w:cs="Times New Roman"/>
          <w:b/>
          <w:sz w:val="28"/>
          <w:szCs w:val="28"/>
        </w:rPr>
        <w:t xml:space="preserve"> </w:t>
      </w:r>
      <w:r w:rsidR="00716EEC" w:rsidRPr="003F361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F3615"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3684E">
        <w:rPr>
          <w:rFonts w:ascii="Times New Roman" w:hAnsi="Times New Roman" w:cs="Times New Roman"/>
          <w:spacing w:val="7"/>
          <w:sz w:val="28"/>
          <w:szCs w:val="28"/>
        </w:rPr>
        <w:t>Коломыцевского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eastAsia="Calibri" w:hAnsi="Times New Roman" w:cs="Times New Roman"/>
          <w:sz w:val="28"/>
          <w:szCs w:val="28"/>
        </w:rPr>
        <w:t xml:space="preserve">администрация </w:t>
      </w:r>
      <w:r w:rsidR="0003684E">
        <w:rPr>
          <w:rFonts w:ascii="Times New Roman" w:hAnsi="Times New Roman" w:cs="Times New Roman"/>
          <w:spacing w:val="7"/>
          <w:sz w:val="28"/>
          <w:szCs w:val="28"/>
        </w:rPr>
        <w:t>Коломыцевского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3F3615">
        <w:rPr>
          <w:rFonts w:ascii="Times New Roman" w:hAnsi="Times New Roman" w:cs="Times New Roman"/>
          <w:spacing w:val="7"/>
          <w:sz w:val="28"/>
          <w:szCs w:val="28"/>
        </w:rPr>
        <w:t xml:space="preserve">                                            </w:t>
      </w:r>
      <w:r w:rsidR="003F3615" w:rsidRPr="003F3615">
        <w:rPr>
          <w:rFonts w:ascii="Times New Roman" w:hAnsi="Times New Roman" w:cs="Times New Roman"/>
          <w:b/>
          <w:spacing w:val="7"/>
          <w:sz w:val="28"/>
          <w:szCs w:val="28"/>
        </w:rPr>
        <w:t>п</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с</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а</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н</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в</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л</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я</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е</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w:t>
      </w:r>
    </w:p>
    <w:p w:rsidR="00925147" w:rsidRPr="00D32BED"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925147" w:rsidRPr="00D32BED" w:rsidRDefault="00925147" w:rsidP="003F3615">
      <w:pPr>
        <w:pStyle w:val="Title"/>
        <w:spacing w:before="0"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r w:rsidR="003F3615" w:rsidRPr="00D32BED">
        <w:rPr>
          <w:rFonts w:ascii="Times New Roman" w:hAnsi="Times New Roman" w:cs="Times New Roman"/>
          <w:b w:val="0"/>
          <w:sz w:val="28"/>
          <w:szCs w:val="28"/>
        </w:rPr>
        <w:t>земель и</w:t>
      </w:r>
      <w:r w:rsidR="003F19A8" w:rsidRPr="00D32BED">
        <w:rPr>
          <w:rFonts w:ascii="Times New Roman" w:hAnsi="Times New Roman" w:cs="Times New Roman"/>
          <w:b w:val="0"/>
          <w:sz w:val="28"/>
          <w:szCs w:val="28"/>
        </w:rPr>
        <w:t xml:space="preserve">   земельных участков, находящихся в частной собственности» </w:t>
      </w:r>
      <w:r w:rsidRPr="00D32BED">
        <w:rPr>
          <w:rFonts w:ascii="Times New Roman" w:eastAsia="Calibri" w:hAnsi="Times New Roman" w:cs="Times New Roman"/>
          <w:b w:val="0"/>
          <w:sz w:val="28"/>
          <w:szCs w:val="28"/>
        </w:rPr>
        <w:t xml:space="preserve">согласно </w:t>
      </w:r>
      <w:r w:rsidR="003F3615"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BE6795" w:rsidRPr="00D32BED" w:rsidRDefault="003F3615" w:rsidP="003F3615">
      <w:pPr>
        <w:pStyle w:val="a3"/>
        <w:tabs>
          <w:tab w:val="left" w:pos="900"/>
        </w:tabs>
        <w:spacing w:after="0" w:line="36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3F3615">
      <w:pPr>
        <w:tabs>
          <w:tab w:val="left" w:pos="900"/>
        </w:tabs>
        <w:spacing w:after="0" w:line="36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03684E">
        <w:rPr>
          <w:rFonts w:ascii="Times New Roman" w:hAnsi="Times New Roman" w:cs="Times New Roman"/>
          <w:b w:val="0"/>
          <w:sz w:val="28"/>
          <w:szCs w:val="28"/>
        </w:rPr>
        <w:t>Коломыцевского</w:t>
      </w:r>
    </w:p>
    <w:p w:rsidR="003F3615"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03684E">
        <w:rPr>
          <w:rFonts w:ascii="Times New Roman" w:hAnsi="Times New Roman" w:cs="Times New Roman"/>
          <w:b w:val="0"/>
          <w:sz w:val="28"/>
          <w:szCs w:val="28"/>
        </w:rPr>
        <w:t>И.В.Жидкова</w:t>
      </w:r>
    </w:p>
    <w:p w:rsidR="00925147" w:rsidRPr="003F3615" w:rsidRDefault="00925147" w:rsidP="00925147">
      <w:pPr>
        <w:pStyle w:val="Title"/>
        <w:spacing w:before="0" w:after="0"/>
        <w:rPr>
          <w:rFonts w:ascii="Times New Roman" w:hAnsi="Times New Roman" w:cs="Times New Roman"/>
          <w:b w:val="0"/>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3F3615" w:rsidP="00925147">
      <w:pPr>
        <w:pStyle w:val="Title"/>
        <w:spacing w:before="0" w:after="0"/>
        <w:rPr>
          <w:rFonts w:ascii="Times New Roman" w:hAnsi="Times New Roman" w:cs="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752" behindDoc="0" locked="0" layoutInCell="1" allowOverlap="1" wp14:anchorId="19A31FE7" wp14:editId="220B8FE6">
                <wp:simplePos x="0" y="0"/>
                <wp:positionH relativeFrom="column">
                  <wp:posOffset>2327910</wp:posOffset>
                </wp:positionH>
                <wp:positionV relativeFrom="paragraph">
                  <wp:posOffset>-161925</wp:posOffset>
                </wp:positionV>
                <wp:extent cx="3305175" cy="14954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615" w:rsidRPr="003F3615" w:rsidRDefault="003F3615" w:rsidP="003F3615">
                            <w:pPr>
                              <w:pStyle w:val="ad"/>
                              <w:jc w:val="center"/>
                              <w:rPr>
                                <w:rStyle w:val="20"/>
                                <w:rFonts w:eastAsia="Calibri"/>
                                <w:b w:val="0"/>
                                <w:sz w:val="28"/>
                                <w:szCs w:val="28"/>
                              </w:rPr>
                            </w:pPr>
                            <w:r w:rsidRPr="003F3615">
                              <w:t>Приложение</w:t>
                            </w:r>
                          </w:p>
                          <w:p w:rsidR="003F3615" w:rsidRPr="003F3615" w:rsidRDefault="003F3615"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3F3615" w:rsidRPr="003F3615" w:rsidRDefault="0003684E" w:rsidP="003F3615">
                            <w:pPr>
                              <w:pStyle w:val="ad"/>
                              <w:jc w:val="center"/>
                            </w:pPr>
                            <w:r>
                              <w:t>Коломыцевского</w:t>
                            </w:r>
                            <w:r w:rsidR="003F3615" w:rsidRPr="003F3615">
                              <w:t xml:space="preserve"> сельского поселения</w:t>
                            </w:r>
                          </w:p>
                          <w:p w:rsidR="003F3615" w:rsidRPr="003F3615" w:rsidRDefault="003F3615" w:rsidP="003F3615">
                            <w:pPr>
                              <w:pStyle w:val="ad"/>
                              <w:jc w:val="center"/>
                            </w:pPr>
                            <w:r w:rsidRPr="003F3615">
                              <w:t>Лискинского муниципального района</w:t>
                            </w:r>
                          </w:p>
                          <w:p w:rsidR="003F3615" w:rsidRPr="002D1A09" w:rsidRDefault="003F3615" w:rsidP="003F3615">
                            <w:pPr>
                              <w:pStyle w:val="ad"/>
                              <w:jc w:val="center"/>
                              <w:rPr>
                                <w:rStyle w:val="20"/>
                                <w:rFonts w:eastAsia="Calibri"/>
                                <w:b w:val="0"/>
                              </w:rPr>
                            </w:pPr>
                            <w:r w:rsidRPr="002D1A09">
                              <w:t>Воронежской области</w:t>
                            </w:r>
                          </w:p>
                          <w:p w:rsidR="003F3615" w:rsidRPr="002D1A09" w:rsidRDefault="003F3615" w:rsidP="003F3615">
                            <w:pPr>
                              <w:pStyle w:val="ad"/>
                              <w:jc w:val="center"/>
                            </w:pPr>
                            <w:r w:rsidRPr="002D1A09">
                              <w:t>от _____________ № ____</w:t>
                            </w:r>
                            <w:r w:rsidRPr="002D1A09">
                              <w:br/>
                            </w:r>
                          </w:p>
                          <w:p w:rsidR="003F3615" w:rsidRDefault="003F3615" w:rsidP="003F3615">
                            <w:pPr>
                              <w:spacing w:line="263" w:lineRule="atLeast"/>
                              <w:jc w:val="center"/>
                              <w:rPr>
                                <w:rFonts w:ascii="Tahoma" w:hAnsi="Tahoma" w:cs="Tahoma"/>
                                <w:color w:val="1E1E1E"/>
                              </w:rPr>
                            </w:pPr>
                          </w:p>
                          <w:p w:rsidR="003F3615" w:rsidRDefault="003F3615" w:rsidP="003F3615">
                            <w:pPr>
                              <w:spacing w:line="263" w:lineRule="atLeast"/>
                              <w:jc w:val="center"/>
                              <w:rPr>
                                <w:rFonts w:ascii="Tahoma" w:hAnsi="Tahoma" w:cs="Tahoma"/>
                                <w:color w:val="1E1E1E"/>
                              </w:rPr>
                            </w:pPr>
                          </w:p>
                          <w:p w:rsidR="003F3615" w:rsidRPr="008F3661"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r>
                              <w:rPr>
                                <w:rFonts w:ascii="Calibri" w:hAnsi="Calibri"/>
                              </w:rPr>
                              <w:t>Е.А. Буйволовой</w:t>
                            </w:r>
                          </w:p>
                          <w:p w:rsidR="003F3615" w:rsidRDefault="003F3615" w:rsidP="003F3615">
                            <w:pPr>
                              <w:jc w:val="center"/>
                              <w:rPr>
                                <w:rFonts w:ascii="Calibri" w:hAnsi="Calibri"/>
                              </w:rPr>
                            </w:pPr>
                          </w:p>
                          <w:p w:rsidR="003F3615" w:rsidRDefault="003F3615" w:rsidP="003F36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31FE7" id="_x0000_t202" coordsize="21600,21600" o:spt="202" path="m,l,21600r21600,l21600,xe">
                <v:stroke joinstyle="miter"/>
                <v:path gradientshapeok="t" o:connecttype="rect"/>
              </v:shapetype>
              <v:shape id="Надпись 1" o:spid="_x0000_s1026" type="#_x0000_t202" style="position:absolute;left:0;text-align:left;margin-left:183.3pt;margin-top:-12.75pt;width:260.2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22zAIAAMA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" filled="f" stroked="f">
                <v:textbox>
                  <w:txbxContent>
                    <w:p w:rsidR="003F3615" w:rsidRPr="003F3615" w:rsidRDefault="003F3615" w:rsidP="003F3615">
                      <w:pPr>
                        <w:pStyle w:val="ad"/>
                        <w:jc w:val="center"/>
                        <w:rPr>
                          <w:rStyle w:val="20"/>
                          <w:rFonts w:eastAsia="Calibri"/>
                          <w:b w:val="0"/>
                          <w:sz w:val="28"/>
                          <w:szCs w:val="28"/>
                        </w:rPr>
                      </w:pPr>
                      <w:r w:rsidRPr="003F3615">
                        <w:t>Приложение</w:t>
                      </w:r>
                    </w:p>
                    <w:p w:rsidR="003F3615" w:rsidRPr="003F3615" w:rsidRDefault="003F3615"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3F3615" w:rsidRPr="003F3615" w:rsidRDefault="0003684E" w:rsidP="003F3615">
                      <w:pPr>
                        <w:pStyle w:val="ad"/>
                        <w:jc w:val="center"/>
                      </w:pPr>
                      <w:r>
                        <w:t>Коломыцевского</w:t>
                      </w:r>
                      <w:r w:rsidR="003F3615" w:rsidRPr="003F3615">
                        <w:t xml:space="preserve"> сельского поселения</w:t>
                      </w:r>
                    </w:p>
                    <w:p w:rsidR="003F3615" w:rsidRPr="003F3615" w:rsidRDefault="003F3615" w:rsidP="003F3615">
                      <w:pPr>
                        <w:pStyle w:val="ad"/>
                        <w:jc w:val="center"/>
                      </w:pPr>
                      <w:r w:rsidRPr="003F3615">
                        <w:t>Лискинского муниципального района</w:t>
                      </w:r>
                    </w:p>
                    <w:p w:rsidR="003F3615" w:rsidRPr="002D1A09" w:rsidRDefault="003F3615" w:rsidP="003F3615">
                      <w:pPr>
                        <w:pStyle w:val="ad"/>
                        <w:jc w:val="center"/>
                        <w:rPr>
                          <w:rStyle w:val="20"/>
                          <w:rFonts w:eastAsia="Calibri"/>
                          <w:b w:val="0"/>
                        </w:rPr>
                      </w:pPr>
                      <w:r w:rsidRPr="002D1A09">
                        <w:t>Воронежской области</w:t>
                      </w:r>
                    </w:p>
                    <w:p w:rsidR="003F3615" w:rsidRPr="002D1A09" w:rsidRDefault="003F3615" w:rsidP="003F3615">
                      <w:pPr>
                        <w:pStyle w:val="ad"/>
                        <w:jc w:val="center"/>
                      </w:pPr>
                      <w:r w:rsidRPr="002D1A09">
                        <w:t>от _____________ № ____</w:t>
                      </w:r>
                      <w:r w:rsidRPr="002D1A09">
                        <w:br/>
                      </w:r>
                    </w:p>
                    <w:p w:rsidR="003F3615" w:rsidRDefault="003F3615" w:rsidP="003F3615">
                      <w:pPr>
                        <w:spacing w:line="263" w:lineRule="atLeast"/>
                        <w:jc w:val="center"/>
                        <w:rPr>
                          <w:rFonts w:ascii="Tahoma" w:hAnsi="Tahoma" w:cs="Tahoma"/>
                          <w:color w:val="1E1E1E"/>
                        </w:rPr>
                      </w:pPr>
                    </w:p>
                    <w:p w:rsidR="003F3615" w:rsidRDefault="003F3615" w:rsidP="003F3615">
                      <w:pPr>
                        <w:spacing w:line="263" w:lineRule="atLeast"/>
                        <w:jc w:val="center"/>
                        <w:rPr>
                          <w:rFonts w:ascii="Tahoma" w:hAnsi="Tahoma" w:cs="Tahoma"/>
                          <w:color w:val="1E1E1E"/>
                        </w:rPr>
                      </w:pPr>
                    </w:p>
                    <w:p w:rsidR="003F3615" w:rsidRPr="008F3661"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r>
                        <w:rPr>
                          <w:rFonts w:ascii="Calibri" w:hAnsi="Calibri"/>
                        </w:rPr>
                        <w:t>Е.А. Буйволовой</w:t>
                      </w:r>
                    </w:p>
                    <w:p w:rsidR="003F3615" w:rsidRDefault="003F3615" w:rsidP="003F3615">
                      <w:pPr>
                        <w:jc w:val="center"/>
                        <w:rPr>
                          <w:rFonts w:ascii="Calibri" w:hAnsi="Calibri"/>
                        </w:rPr>
                      </w:pPr>
                    </w:p>
                    <w:p w:rsidR="003F3615" w:rsidRDefault="003F3615" w:rsidP="003F3615">
                      <w:pPr>
                        <w:jc w:val="center"/>
                        <w:rPr>
                          <w:rFonts w:ascii="Calibri" w:hAnsi="Calibri"/>
                        </w:rPr>
                      </w:pPr>
                    </w:p>
                  </w:txbxContent>
                </v:textbox>
              </v:shape>
            </w:pict>
          </mc:Fallback>
        </mc:AlternateContent>
      </w: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925147" w:rsidP="003F3615">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«Перераспределение  земель  и  </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03684E">
        <w:rPr>
          <w:rFonts w:ascii="Times New Roman" w:hAnsi="Times New Roman" w:cs="Times New Roman"/>
          <w:spacing w:val="7"/>
          <w:sz w:val="28"/>
          <w:szCs w:val="28"/>
        </w:rPr>
        <w:t>Коломыцевского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сельского поселения </w:t>
      </w:r>
      <w:r w:rsidR="003F3615">
        <w:rPr>
          <w:rFonts w:ascii="Times New Roman" w:hAnsi="Times New Roman" w:cs="Times New Roman"/>
          <w:sz w:val="28"/>
          <w:szCs w:val="28"/>
        </w:rPr>
        <w:t>Лискинского</w:t>
      </w:r>
      <w:r w:rsidRPr="00D32BED">
        <w:rPr>
          <w:rFonts w:ascii="Times New Roman" w:hAnsi="Times New Roman" w:cs="Times New Roman"/>
          <w:sz w:val="28"/>
          <w:szCs w:val="28"/>
        </w:rPr>
        <w:t xml:space="preserve"> муниципа</w:t>
      </w:r>
      <w:r w:rsidR="003F3615">
        <w:rPr>
          <w:rFonts w:ascii="Times New Roman" w:hAnsi="Times New Roman" w:cs="Times New Roman"/>
          <w:sz w:val="28"/>
          <w:szCs w:val="28"/>
        </w:rPr>
        <w:t xml:space="preserve">льного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03684E">
        <w:rPr>
          <w:rFonts w:ascii="Times New Roman" w:hAnsi="Times New Roman" w:cs="Times New Roman"/>
          <w:spacing w:val="7"/>
          <w:sz w:val="28"/>
          <w:szCs w:val="28"/>
        </w:rPr>
        <w:t>Коломыцевского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земель  и  (или)  земельных участков,  находящихся в </w:t>
      </w:r>
      <w:r w:rsidR="0018107A" w:rsidRPr="00D32BED">
        <w:rPr>
          <w:rFonts w:ascii="Times New Roman" w:hAnsi="Times New Roman" w:cs="Times New Roman"/>
          <w:bCs/>
          <w:sz w:val="28"/>
          <w:szCs w:val="28"/>
        </w:rPr>
        <w:lastRenderedPageBreak/>
        <w:t>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03684E">
        <w:rPr>
          <w:sz w:val="28"/>
          <w:szCs w:val="28"/>
        </w:rPr>
        <w:t>Коломыцевского</w:t>
      </w:r>
      <w:r w:rsidR="003F3615" w:rsidRPr="00BE3D6A">
        <w:rPr>
          <w:sz w:val="28"/>
          <w:szCs w:val="28"/>
        </w:rPr>
        <w:t xml:space="preserve">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3F3615">
        <w:rPr>
          <w:rFonts w:ascii="Times New Roman" w:hAnsi="Times New Roman" w:cs="Times New Roman"/>
          <w:sz w:val="28"/>
          <w:szCs w:val="28"/>
        </w:rPr>
        <w:tab/>
        <w:t>На официальном сайте А</w:t>
      </w:r>
      <w:r w:rsidR="001A55B4" w:rsidRPr="00D32BED">
        <w:rPr>
          <w:rFonts w:ascii="Times New Roman" w:hAnsi="Times New Roman" w:cs="Times New Roman"/>
          <w:sz w:val="28"/>
          <w:szCs w:val="28"/>
        </w:rPr>
        <w:t xml:space="preserve">дминистрации </w:t>
      </w:r>
      <w:r w:rsidR="0003684E">
        <w:rPr>
          <w:rFonts w:ascii="Times New Roman" w:hAnsi="Times New Roman" w:cs="Times New Roman"/>
          <w:sz w:val="28"/>
          <w:szCs w:val="28"/>
        </w:rPr>
        <w:t>Коломыцевского сельского поселения Лискинского муницпального района</w:t>
      </w:r>
      <w:r w:rsidR="001A55B4" w:rsidRPr="00D32BED">
        <w:rPr>
          <w:rFonts w:ascii="Times New Roman" w:hAnsi="Times New Roman" w:cs="Times New Roman"/>
          <w:sz w:val="28"/>
          <w:szCs w:val="28"/>
        </w:rPr>
        <w:t xml:space="preserve"> </w:t>
      </w:r>
      <w:r w:rsidR="0003684E" w:rsidRPr="0003684E">
        <w:rPr>
          <w:rFonts w:ascii="Times New Roman" w:eastAsia="Times New Roman" w:hAnsi="Times New Roman" w:cs="Times New Roman"/>
          <w:sz w:val="28"/>
          <w:szCs w:val="28"/>
          <w:lang w:eastAsia="ru-RU"/>
        </w:rPr>
        <w:t>(</w:t>
      </w:r>
      <w:hyperlink w:history="1">
        <w:r w:rsidR="0003684E" w:rsidRPr="0003684E">
          <w:rPr>
            <w:rFonts w:ascii="Times New Roman" w:eastAsia="Times New Roman" w:hAnsi="Times New Roman" w:cs="Times New Roman"/>
            <w:color w:val="0000FF"/>
            <w:sz w:val="28"/>
            <w:szCs w:val="28"/>
            <w:u w:val="single"/>
            <w:lang w:eastAsia="ru-RU"/>
          </w:rPr>
          <w:t>https://</w:t>
        </w:r>
        <w:r w:rsidR="0003684E" w:rsidRPr="0003684E">
          <w:rPr>
            <w:rFonts w:ascii="Times New Roman" w:eastAsia="Times New Roman" w:hAnsi="Times New Roman" w:cs="Times New Roman"/>
            <w:color w:val="0000FF"/>
            <w:sz w:val="24"/>
            <w:szCs w:val="24"/>
            <w:u w:val="single"/>
          </w:rPr>
          <w:t xml:space="preserve"> </w:t>
        </w:r>
        <w:r w:rsidR="0003684E" w:rsidRPr="0003684E">
          <w:rPr>
            <w:rFonts w:ascii="Times New Roman" w:eastAsia="Times New Roman" w:hAnsi="Times New Roman" w:cs="Times New Roman"/>
            <w:color w:val="0000FF"/>
            <w:sz w:val="28"/>
            <w:szCs w:val="28"/>
            <w:u w:val="single"/>
            <w:lang w:eastAsia="ru-RU"/>
          </w:rPr>
          <w:t>kolomycevskoe-r20.gosweb.gosuslugi.ru</w:t>
        </w:r>
      </w:hyperlink>
      <w:r w:rsidR="0003684E" w:rsidRPr="0003684E">
        <w:rPr>
          <w:rFonts w:ascii="Times New Roman" w:eastAsia="Times New Roman" w:hAnsi="Times New Roman" w:cs="Times New Roman"/>
          <w:spacing w:val="7"/>
          <w:sz w:val="28"/>
          <w:szCs w:val="28"/>
          <w:lang w:eastAsia="ru-RU"/>
        </w:rPr>
        <w:t>)</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03684E">
        <w:rPr>
          <w:rFonts w:ascii="Times New Roman" w:hAnsi="Times New Roman" w:cs="Times New Roman"/>
          <w:spacing w:val="7"/>
          <w:sz w:val="28"/>
          <w:szCs w:val="28"/>
        </w:rPr>
        <w:t>Коломыцевского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03684E">
        <w:rPr>
          <w:rFonts w:ascii="Times New Roman" w:eastAsia="Times New Roman" w:hAnsi="Times New Roman" w:cs="Times New Roman"/>
          <w:sz w:val="28"/>
          <w:szCs w:val="28"/>
          <w:lang w:eastAsia="ru-RU"/>
        </w:rPr>
        <w:t xml:space="preserve"> </w:t>
      </w:r>
      <w:r w:rsidR="0003684E" w:rsidRPr="0003684E">
        <w:rPr>
          <w:rFonts w:ascii="Times New Roman" w:eastAsia="Times New Roman" w:hAnsi="Times New Roman" w:cs="Times New Roman"/>
          <w:sz w:val="28"/>
          <w:szCs w:val="28"/>
          <w:highlight w:val="yellow"/>
          <w:lang w:eastAsia="ru-RU"/>
        </w:rPr>
        <w:t>постановлением</w:t>
      </w:r>
      <w:r w:rsidR="0056549F" w:rsidRPr="0003684E">
        <w:rPr>
          <w:rFonts w:ascii="Times New Roman" w:eastAsia="Times New Roman" w:hAnsi="Times New Roman" w:cs="Times New Roman"/>
          <w:sz w:val="28"/>
          <w:szCs w:val="28"/>
          <w:highlight w:val="yellow"/>
          <w:lang w:eastAsia="ru-RU"/>
        </w:rPr>
        <w:t xml:space="preserve"> </w:t>
      </w:r>
      <w:r w:rsidR="0013565C" w:rsidRPr="0003684E">
        <w:rPr>
          <w:rFonts w:ascii="Times New Roman" w:eastAsia="Times New Roman" w:hAnsi="Times New Roman" w:cs="Times New Roman"/>
          <w:sz w:val="28"/>
          <w:szCs w:val="28"/>
          <w:highlight w:val="yellow"/>
          <w:lang w:eastAsia="ru-RU"/>
        </w:rPr>
        <w:t xml:space="preserve">администрацией </w:t>
      </w:r>
      <w:r w:rsidR="0056549F" w:rsidRPr="0003684E">
        <w:rPr>
          <w:rFonts w:ascii="Times New Roman" w:eastAsia="Times New Roman" w:hAnsi="Times New Roman" w:cs="Times New Roman"/>
          <w:sz w:val="28"/>
          <w:szCs w:val="28"/>
          <w:highlight w:val="yellow"/>
          <w:lang w:eastAsia="ru-RU"/>
        </w:rPr>
        <w:t xml:space="preserve"> </w:t>
      </w:r>
      <w:r w:rsidR="0003684E" w:rsidRPr="0003684E">
        <w:rPr>
          <w:rFonts w:ascii="Times New Roman" w:hAnsi="Times New Roman" w:cs="Times New Roman"/>
          <w:spacing w:val="7"/>
          <w:sz w:val="28"/>
          <w:szCs w:val="28"/>
          <w:highlight w:val="yellow"/>
        </w:rPr>
        <w:t>Коломыцевского</w:t>
      </w:r>
      <w:r w:rsidR="0013565C" w:rsidRPr="0003684E">
        <w:rPr>
          <w:rFonts w:ascii="Times New Roman" w:hAnsi="Times New Roman" w:cs="Times New Roman"/>
          <w:spacing w:val="7"/>
          <w:sz w:val="28"/>
          <w:szCs w:val="28"/>
          <w:highlight w:val="yellow"/>
        </w:rPr>
        <w:t xml:space="preserve"> сельского поселения Лискинского муниципального района Воронежской области</w:t>
      </w:r>
      <w:r w:rsidR="0056549F" w:rsidRPr="0003684E">
        <w:rPr>
          <w:rFonts w:ascii="Times New Roman" w:eastAsia="Times New Roman" w:hAnsi="Times New Roman" w:cs="Times New Roman"/>
          <w:sz w:val="28"/>
          <w:szCs w:val="28"/>
          <w:highlight w:val="yellow"/>
          <w:lang w:eastAsia="ru-RU"/>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03684E" w:rsidRPr="0003684E">
        <w:rPr>
          <w:rFonts w:ascii="Times New Roman" w:hAnsi="Times New Roman" w:cs="Times New Roman"/>
          <w:spacing w:val="7"/>
          <w:sz w:val="28"/>
          <w:szCs w:val="28"/>
          <w:highlight w:val="yellow"/>
        </w:rPr>
        <w:t>Коломыцевского</w:t>
      </w:r>
      <w:r w:rsidR="0013565C" w:rsidRPr="0003684E">
        <w:rPr>
          <w:rFonts w:ascii="Times New Roman" w:hAnsi="Times New Roman" w:cs="Times New Roman"/>
          <w:spacing w:val="7"/>
          <w:sz w:val="28"/>
          <w:szCs w:val="28"/>
          <w:highlight w:val="yellow"/>
        </w:rPr>
        <w:t xml:space="preserve"> сельского поселения Лискинского муниципального района Воронежской области </w:t>
      </w:r>
      <w:r w:rsidR="0013565C" w:rsidRPr="0003684E">
        <w:rPr>
          <w:rFonts w:ascii="Times New Roman" w:eastAsia="Times New Roman" w:hAnsi="Times New Roman" w:cs="Times New Roman"/>
          <w:sz w:val="28"/>
          <w:szCs w:val="28"/>
          <w:highlight w:val="yellow"/>
          <w:lang w:eastAsia="ru-RU"/>
        </w:rPr>
        <w:t>муниципальных услуг».</w:t>
      </w:r>
    </w:p>
    <w:p w:rsidR="0013565C" w:rsidRDefault="0013565C"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03684E">
        <w:rPr>
          <w:rFonts w:ascii="Times New Roman" w:hAnsi="Times New Roman" w:cs="Times New Roman"/>
          <w:spacing w:val="7"/>
          <w:sz w:val="28"/>
          <w:szCs w:val="28"/>
        </w:rPr>
        <w:t>Коломыцевского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03684E">
        <w:rPr>
          <w:sz w:val="28"/>
          <w:szCs w:val="28"/>
          <w:highlight w:val="yellow"/>
        </w:rPr>
        <w:t>8.2</w:t>
      </w:r>
      <w:r w:rsidR="003D289E" w:rsidRPr="0003684E">
        <w:rPr>
          <w:sz w:val="28"/>
          <w:szCs w:val="28"/>
          <w:highlight w:val="yellow"/>
        </w:rPr>
        <w:t xml:space="preserve">. </w:t>
      </w:r>
      <w:r w:rsidR="0017747E" w:rsidRPr="0003684E">
        <w:rPr>
          <w:sz w:val="28"/>
          <w:szCs w:val="28"/>
          <w:highlight w:val="yellow"/>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w:t>
      </w:r>
      <w:r w:rsidR="00221819" w:rsidRPr="00D32BED">
        <w:rPr>
          <w:rFonts w:ascii="Times New Roman" w:hAnsi="Times New Roman" w:cs="Times New Roman"/>
          <w:sz w:val="28"/>
          <w:szCs w:val="28"/>
        </w:rPr>
        <w:lastRenderedPageBreak/>
        <w:t xml:space="preserve">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1B7DED"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lastRenderedPageBreak/>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D32BED">
        <w:rPr>
          <w:rFonts w:ascii="Times New Roman" w:hAnsi="Times New Roman" w:cs="Times New Roman"/>
          <w:sz w:val="28"/>
          <w:szCs w:val="28"/>
        </w:rPr>
        <w:lastRenderedPageBreak/>
        <w:t xml:space="preserve">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w:t>
      </w:r>
      <w:r w:rsidRPr="00D32BED">
        <w:rPr>
          <w:rFonts w:ascii="Times New Roman"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2"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lastRenderedPageBreak/>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w:t>
      </w:r>
      <w:r w:rsidR="0018404F" w:rsidRPr="00D32BED">
        <w:rPr>
          <w:rFonts w:ascii="Times New Roman" w:hAnsi="Times New Roman" w:cs="Times New Roman"/>
          <w:sz w:val="28"/>
          <w:szCs w:val="28"/>
        </w:rPr>
        <w:lastRenderedPageBreak/>
        <w:t>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7"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0"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w:t>
      </w:r>
      <w:r w:rsidR="0018404F" w:rsidRPr="00D32BED">
        <w:rPr>
          <w:sz w:val="28"/>
          <w:szCs w:val="28"/>
        </w:rPr>
        <w:lastRenderedPageBreak/>
        <w:t>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32BED">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613E5" w:rsidRPr="00D32BED">
        <w:rPr>
          <w:rFonts w:ascii="Times New Roman" w:hAnsi="Times New Roman" w:cs="Times New Roman"/>
          <w:sz w:val="28"/>
          <w:szCs w:val="28"/>
        </w:rPr>
        <w:lastRenderedPageBreak/>
        <w:t xml:space="preserve">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3"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03684E">
        <w:rPr>
          <w:rFonts w:ascii="Times New Roman" w:hAnsi="Times New Roman" w:cs="Times New Roman"/>
          <w:spacing w:val="7"/>
          <w:sz w:val="28"/>
          <w:szCs w:val="28"/>
        </w:rPr>
        <w:t>Коломыцевского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DD50CF" w:rsidRPr="00DD50CF">
        <w:rPr>
          <w:rFonts w:ascii="Times New Roman" w:hAnsi="Times New Roman" w:cs="Times New Roman"/>
          <w:spacing w:val="7"/>
          <w:sz w:val="28"/>
          <w:szCs w:val="28"/>
        </w:rPr>
        <w:t xml:space="preserve"> </w:t>
      </w:r>
      <w:r w:rsidR="0003684E">
        <w:rPr>
          <w:rFonts w:ascii="Times New Roman" w:hAnsi="Times New Roman" w:cs="Times New Roman"/>
          <w:spacing w:val="7"/>
          <w:sz w:val="28"/>
          <w:szCs w:val="28"/>
        </w:rPr>
        <w:t>Коломыцевского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w:t>
      </w:r>
      <w:r w:rsidRPr="00D32BED">
        <w:rPr>
          <w:rFonts w:ascii="Times New Roman" w:hAnsi="Times New Roman" w:cs="Times New Roman"/>
          <w:sz w:val="28"/>
          <w:szCs w:val="28"/>
        </w:rPr>
        <w:lastRenderedPageBreak/>
        <w:t xml:space="preserve">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03684E">
        <w:rPr>
          <w:sz w:val="28"/>
          <w:szCs w:val="28"/>
        </w:rPr>
        <w:t>Коломыцевского</w:t>
      </w:r>
      <w:r w:rsidR="00DD50CF" w:rsidRPr="00BE3D6A">
        <w:rPr>
          <w:sz w:val="28"/>
          <w:szCs w:val="28"/>
        </w:rPr>
        <w:t xml:space="preserve">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3684E">
        <w:rPr>
          <w:rFonts w:ascii="Times New Roman" w:hAnsi="Times New Roman" w:cs="Times New Roman"/>
          <w:spacing w:val="7"/>
          <w:sz w:val="28"/>
          <w:szCs w:val="28"/>
        </w:rPr>
        <w:t>Коломыцевского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D7776">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CD7776">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CD7776">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lastRenderedPageBreak/>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w:t>
            </w:r>
            <w:r w:rsidRPr="00D32BED">
              <w:rPr>
                <w:rFonts w:ascii="Times New Roman" w:hAnsi="Times New Roman" w:cs="Times New Roman"/>
                <w:sz w:val="28"/>
                <w:szCs w:val="28"/>
              </w:rPr>
              <w:lastRenderedPageBreak/>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lastRenderedPageBreak/>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7544EC">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7544EC">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7544EC">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7544EC">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w:t>
      </w:r>
      <w:r w:rsidRPr="00D32BED">
        <w:rPr>
          <w:rFonts w:ascii="Times New Roman" w:hAnsi="Times New Roman" w:cs="Times New Roman"/>
          <w:sz w:val="28"/>
          <w:szCs w:val="28"/>
        </w:rPr>
        <w:lastRenderedPageBreak/>
        <w:t>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03684E" w:rsidRPr="00D32BED" w:rsidRDefault="0003684E"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w:t>
            </w:r>
            <w:r w:rsidRPr="00D32BED">
              <w:rPr>
                <w:rFonts w:ascii="Times New Roman" w:hAnsi="Times New Roman" w:cs="Times New Roman"/>
                <w:sz w:val="28"/>
                <w:szCs w:val="28"/>
              </w:rPr>
              <w:lastRenderedPageBreak/>
              <w:t xml:space="preserve">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рабочий </w:t>
            </w:r>
            <w:r w:rsidRPr="00D32BED">
              <w:rPr>
                <w:rFonts w:ascii="Times New Roman" w:hAnsi="Times New Roman" w:cs="Times New Roman"/>
                <w:sz w:val="28"/>
                <w:szCs w:val="28"/>
              </w:rPr>
              <w:lastRenderedPageBreak/>
              <w:t>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w:t>
            </w:r>
            <w:r w:rsidRPr="00D32BED">
              <w:rPr>
                <w:rFonts w:ascii="Times New Roman" w:hAnsi="Times New Roman" w:cs="Times New Roman"/>
                <w:sz w:val="28"/>
                <w:szCs w:val="28"/>
              </w:rPr>
              <w:lastRenderedPageBreak/>
              <w:t>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w:t>
            </w:r>
            <w:r w:rsidRPr="00D32BED">
              <w:rPr>
                <w:rFonts w:ascii="Times New Roman" w:hAnsi="Times New Roman" w:cs="Times New Roman"/>
                <w:sz w:val="28"/>
                <w:szCs w:val="28"/>
              </w:rPr>
              <w:lastRenderedPageBreak/>
              <w:t>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Pr="00D32BED">
              <w:rPr>
                <w:rFonts w:ascii="Times New Roman" w:hAnsi="Times New Roman" w:cs="Times New Roman"/>
                <w:sz w:val="28"/>
                <w:szCs w:val="28"/>
              </w:rPr>
              <w:lastRenderedPageBreak/>
              <w:t xml:space="preserve">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Принятие решения о возврате заявления о предоставлении </w:t>
            </w:r>
            <w:r w:rsidRPr="00D32BED">
              <w:rPr>
                <w:rFonts w:ascii="Times New Roman" w:hAnsi="Times New Roman" w:cs="Times New Roman"/>
                <w:sz w:val="28"/>
                <w:szCs w:val="28"/>
              </w:rPr>
              <w:lastRenderedPageBreak/>
              <w:t>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w:t>
            </w:r>
            <w:r w:rsidRPr="00D32BED">
              <w:rPr>
                <w:rFonts w:ascii="Times New Roman" w:hAnsi="Times New Roman" w:cs="Times New Roman"/>
                <w:sz w:val="28"/>
                <w:szCs w:val="28"/>
              </w:rPr>
              <w:lastRenderedPageBreak/>
              <w:t>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w:t>
            </w:r>
            <w:r w:rsidRPr="00D32BED">
              <w:rPr>
                <w:rFonts w:ascii="Times New Roman" w:hAnsi="Times New Roman" w:cs="Times New Roman"/>
                <w:sz w:val="28"/>
                <w:szCs w:val="28"/>
              </w:rPr>
              <w:lastRenderedPageBreak/>
              <w:t>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основания возврата заявления о </w:t>
            </w:r>
            <w:r w:rsidRPr="00D32BED">
              <w:rPr>
                <w:rFonts w:ascii="Times New Roman" w:hAnsi="Times New Roman" w:cs="Times New Roman"/>
                <w:sz w:val="28"/>
                <w:szCs w:val="28"/>
              </w:rPr>
              <w:lastRenderedPageBreak/>
              <w:t>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Pr="00D32BED">
              <w:rPr>
                <w:rFonts w:ascii="Times New Roman" w:hAnsi="Times New Roman" w:cs="Times New Roman"/>
                <w:sz w:val="28"/>
                <w:szCs w:val="28"/>
              </w:rPr>
              <w:lastRenderedPageBreak/>
              <w:t xml:space="preserve">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в </w:t>
            </w:r>
            <w:r w:rsidRPr="00D32BED">
              <w:rPr>
                <w:rFonts w:ascii="Times New Roman" w:hAnsi="Times New Roman" w:cs="Times New Roman"/>
                <w:sz w:val="28"/>
                <w:szCs w:val="28"/>
              </w:rPr>
              <w:lastRenderedPageBreak/>
              <w:t>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w:t>
            </w:r>
            <w:r w:rsidRPr="00D32BED">
              <w:rPr>
                <w:rFonts w:ascii="Times New Roman" w:hAnsi="Times New Roman" w:cs="Times New Roman"/>
                <w:sz w:val="28"/>
                <w:szCs w:val="28"/>
              </w:rPr>
              <w:lastRenderedPageBreak/>
              <w:t xml:space="preserve">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w:t>
            </w:r>
            <w:r w:rsidR="00CD14B0" w:rsidRPr="00D32BED">
              <w:rPr>
                <w:rFonts w:ascii="Times New Roman" w:hAnsi="Times New Roman" w:cs="Times New Roman"/>
                <w:sz w:val="28"/>
                <w:szCs w:val="28"/>
              </w:rPr>
              <w:lastRenderedPageBreak/>
              <w:t>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1"/>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03684E" w:rsidRDefault="0003684E" w:rsidP="00897207">
      <w:pPr>
        <w:autoSpaceDE w:val="0"/>
        <w:autoSpaceDN w:val="0"/>
        <w:adjustRightInd w:val="0"/>
        <w:spacing w:line="240" w:lineRule="auto"/>
        <w:jc w:val="both"/>
        <w:rPr>
          <w:rFonts w:ascii="Times New Roman" w:hAnsi="Times New Roman" w:cs="Times New Roman"/>
        </w:rPr>
      </w:pPr>
    </w:p>
    <w:p w:rsidR="0003684E" w:rsidRDefault="0003684E" w:rsidP="00897207">
      <w:pPr>
        <w:autoSpaceDE w:val="0"/>
        <w:autoSpaceDN w:val="0"/>
        <w:adjustRightInd w:val="0"/>
        <w:spacing w:line="240" w:lineRule="auto"/>
        <w:jc w:val="both"/>
        <w:rPr>
          <w:rFonts w:ascii="Times New Roman" w:hAnsi="Times New Roman" w:cs="Times New Roman"/>
        </w:rPr>
      </w:pPr>
    </w:p>
    <w:p w:rsidR="0003684E" w:rsidRDefault="0003684E" w:rsidP="00897207">
      <w:pPr>
        <w:autoSpaceDE w:val="0"/>
        <w:autoSpaceDN w:val="0"/>
        <w:adjustRightInd w:val="0"/>
        <w:spacing w:line="240" w:lineRule="auto"/>
        <w:jc w:val="both"/>
        <w:rPr>
          <w:rFonts w:ascii="Times New Roman" w:hAnsi="Times New Roman" w:cs="Times New Roman"/>
        </w:rPr>
      </w:pPr>
    </w:p>
    <w:p w:rsidR="0003684E" w:rsidRDefault="0003684E" w:rsidP="00897207">
      <w:pPr>
        <w:autoSpaceDE w:val="0"/>
        <w:autoSpaceDN w:val="0"/>
        <w:adjustRightInd w:val="0"/>
        <w:spacing w:line="240" w:lineRule="auto"/>
        <w:jc w:val="both"/>
        <w:rPr>
          <w:rFonts w:ascii="Times New Roman" w:hAnsi="Times New Roman" w:cs="Times New Roman"/>
        </w:rPr>
      </w:pPr>
    </w:p>
    <w:p w:rsidR="0003684E" w:rsidRDefault="0003684E" w:rsidP="00897207">
      <w:pPr>
        <w:autoSpaceDE w:val="0"/>
        <w:autoSpaceDN w:val="0"/>
        <w:adjustRightInd w:val="0"/>
        <w:spacing w:line="240" w:lineRule="auto"/>
        <w:jc w:val="both"/>
        <w:rPr>
          <w:rFonts w:ascii="Times New Roman" w:hAnsi="Times New Roman" w:cs="Times New Roman"/>
        </w:rPr>
      </w:pPr>
    </w:p>
    <w:p w:rsidR="0003684E" w:rsidRPr="00D32BED" w:rsidRDefault="0003684E" w:rsidP="00897207">
      <w:pPr>
        <w:autoSpaceDE w:val="0"/>
        <w:autoSpaceDN w:val="0"/>
        <w:adjustRightInd w:val="0"/>
        <w:spacing w:line="240" w:lineRule="auto"/>
        <w:jc w:val="both"/>
        <w:rPr>
          <w:rFonts w:ascii="Times New Roman" w:hAnsi="Times New Roman" w:cs="Times New Roman"/>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w:t>
      </w:r>
      <w:r w:rsidRPr="00D32BED">
        <w:rPr>
          <w:rFonts w:ascii="Times New Roman" w:hAnsi="Times New Roman" w:cs="Times New Roman"/>
          <w:sz w:val="28"/>
          <w:szCs w:val="28"/>
        </w:rPr>
        <w:lastRenderedPageBreak/>
        <w:t xml:space="preserve">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03684E" w:rsidRDefault="0003684E">
      <w:pPr>
        <w:rPr>
          <w:rFonts w:ascii="Times New Roman" w:hAnsi="Times New Roman" w:cs="Times New Roman"/>
          <w:sz w:val="28"/>
          <w:szCs w:val="28"/>
        </w:rPr>
      </w:pPr>
    </w:p>
    <w:p w:rsidR="0003684E" w:rsidRDefault="0003684E">
      <w:pPr>
        <w:rPr>
          <w:rFonts w:ascii="Times New Roman" w:hAnsi="Times New Roman" w:cs="Times New Roman"/>
          <w:sz w:val="28"/>
          <w:szCs w:val="28"/>
        </w:rPr>
      </w:pPr>
    </w:p>
    <w:p w:rsidR="0003684E" w:rsidRDefault="0003684E">
      <w:pPr>
        <w:rPr>
          <w:rFonts w:ascii="Times New Roman" w:hAnsi="Times New Roman" w:cs="Times New Roman"/>
          <w:sz w:val="28"/>
          <w:szCs w:val="28"/>
        </w:rPr>
      </w:pPr>
    </w:p>
    <w:p w:rsidR="0003684E" w:rsidRPr="00D32BED" w:rsidRDefault="0003684E">
      <w:pPr>
        <w:rPr>
          <w:rFonts w:ascii="Times New Roman" w:hAnsi="Times New Roman" w:cs="Times New Roman"/>
          <w:sz w:val="28"/>
          <w:szCs w:val="28"/>
        </w:rPr>
      </w:pPr>
      <w:bookmarkStart w:id="26" w:name="_GoBack"/>
      <w:bookmarkEnd w:id="26"/>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DED" w:rsidRDefault="001B7DED" w:rsidP="00BE6795">
      <w:pPr>
        <w:spacing w:after="0" w:line="240" w:lineRule="auto"/>
      </w:pPr>
      <w:r>
        <w:separator/>
      </w:r>
    </w:p>
  </w:endnote>
  <w:endnote w:type="continuationSeparator" w:id="0">
    <w:p w:rsidR="001B7DED" w:rsidRDefault="001B7DED"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DED" w:rsidRDefault="001B7DED" w:rsidP="00BE6795">
      <w:pPr>
        <w:spacing w:after="0" w:line="240" w:lineRule="auto"/>
      </w:pPr>
      <w:r>
        <w:separator/>
      </w:r>
    </w:p>
  </w:footnote>
  <w:footnote w:type="continuationSeparator" w:id="0">
    <w:p w:rsidR="001B7DED" w:rsidRDefault="001B7DED"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01052"/>
      <w:docPartObj>
        <w:docPartGallery w:val="Page Numbers (Top of Page)"/>
        <w:docPartUnique/>
      </w:docPartObj>
    </w:sdtPr>
    <w:sdtEndPr/>
    <w:sdtContent>
      <w:p w:rsidR="003F3615" w:rsidRDefault="003F3615">
        <w:pPr>
          <w:pStyle w:val="a9"/>
          <w:jc w:val="center"/>
        </w:pPr>
        <w:r>
          <w:fldChar w:fldCharType="begin"/>
        </w:r>
        <w:r>
          <w:instrText>PAGE   \* MERGEFORMAT</w:instrText>
        </w:r>
        <w:r>
          <w:fldChar w:fldCharType="separate"/>
        </w:r>
        <w:r w:rsidR="0003684E">
          <w:rPr>
            <w:noProof/>
          </w:rPr>
          <w:t>69</w:t>
        </w:r>
        <w:r>
          <w:fldChar w:fldCharType="end"/>
        </w:r>
      </w:p>
    </w:sdtContent>
  </w:sdt>
  <w:p w:rsidR="003F3615" w:rsidRDefault="003F361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684E"/>
    <w:rsid w:val="00037061"/>
    <w:rsid w:val="00071AE4"/>
    <w:rsid w:val="00081FF9"/>
    <w:rsid w:val="000A2C00"/>
    <w:rsid w:val="000A4FEF"/>
    <w:rsid w:val="000B7DA0"/>
    <w:rsid w:val="000D040F"/>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B7DED"/>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3615"/>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84"/>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D50CF"/>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2B34"/>
  <w15:docId w15:val="{5E560508-17FF-4076-8270-896CFB20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39519-4D30-4EDF-B269-6DB5AF43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72</Pages>
  <Words>22594</Words>
  <Characters>128792</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Екатерина</cp:lastModifiedBy>
  <cp:revision>38</cp:revision>
  <cp:lastPrinted>2023-07-31T07:48:00Z</cp:lastPrinted>
  <dcterms:created xsi:type="dcterms:W3CDTF">2023-06-06T09:34:00Z</dcterms:created>
  <dcterms:modified xsi:type="dcterms:W3CDTF">2023-10-25T13:45:00Z</dcterms:modified>
</cp:coreProperties>
</file>