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29B" w:rsidRDefault="00E4729B" w:rsidP="00D739B1">
      <w:pPr>
        <w:jc w:val="center"/>
        <w:rPr>
          <w:b/>
        </w:rPr>
      </w:pPr>
      <w:r>
        <w:rPr>
          <w:b/>
        </w:rPr>
        <w:t>О Т Ч Е Т</w:t>
      </w:r>
    </w:p>
    <w:p w:rsidR="00E4729B" w:rsidRDefault="00E4729B" w:rsidP="00D739B1">
      <w:pPr>
        <w:jc w:val="center"/>
        <w:rPr>
          <w:b/>
        </w:rPr>
      </w:pPr>
      <w:r>
        <w:rPr>
          <w:b/>
        </w:rPr>
        <w:t>Об исполнении бюджета  КОЛОМЫЦЕВСКОГО  сельского</w:t>
      </w:r>
    </w:p>
    <w:p w:rsidR="00E4729B" w:rsidRDefault="00E4729B" w:rsidP="00D739B1">
      <w:pPr>
        <w:jc w:val="center"/>
        <w:rPr>
          <w:b/>
        </w:rPr>
      </w:pPr>
      <w:r>
        <w:rPr>
          <w:b/>
        </w:rPr>
        <w:t>поселения по доходам и расходам</w:t>
      </w:r>
    </w:p>
    <w:p w:rsidR="00E4729B" w:rsidRDefault="00E4729B" w:rsidP="00D739B1">
      <w:pPr>
        <w:jc w:val="center"/>
        <w:rPr>
          <w:b/>
        </w:rPr>
      </w:pPr>
      <w:r>
        <w:rPr>
          <w:b/>
        </w:rPr>
        <w:t>на 01.</w:t>
      </w:r>
      <w:r w:rsidR="00B00571">
        <w:rPr>
          <w:b/>
        </w:rPr>
        <w:t>12</w:t>
      </w:r>
      <w:r>
        <w:rPr>
          <w:b/>
        </w:rPr>
        <w:t>. 201</w:t>
      </w:r>
      <w:r w:rsidR="005B7F29">
        <w:rPr>
          <w:b/>
        </w:rPr>
        <w:t>9</w:t>
      </w:r>
      <w:r>
        <w:rPr>
          <w:b/>
        </w:rPr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2520"/>
      </w:tblGrid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 xml:space="preserve">  НАИМЕНОВАНИЕ</w:t>
            </w:r>
          </w:p>
        </w:tc>
        <w:tc>
          <w:tcPr>
            <w:tcW w:w="2520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 xml:space="preserve">    ФАКТ</w:t>
            </w:r>
          </w:p>
        </w:tc>
      </w:tr>
      <w:tr w:rsidR="00E4729B" w:rsidTr="00D739B1">
        <w:trPr>
          <w:trHeight w:val="349"/>
        </w:trPr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 xml:space="preserve">   ДОХОДЫ (всего)</w:t>
            </w:r>
          </w:p>
        </w:tc>
        <w:tc>
          <w:tcPr>
            <w:tcW w:w="2520" w:type="dxa"/>
          </w:tcPr>
          <w:p w:rsidR="00E4729B" w:rsidRDefault="00F10D69" w:rsidP="00EB76AB">
            <w:pPr>
              <w:rPr>
                <w:b/>
              </w:rPr>
            </w:pPr>
            <w:r>
              <w:rPr>
                <w:b/>
              </w:rPr>
              <w:t>7739,3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2520" w:type="dxa"/>
          </w:tcPr>
          <w:p w:rsidR="00E4729B" w:rsidRDefault="001B4870" w:rsidP="00F648DB">
            <w:pPr>
              <w:rPr>
                <w:b/>
              </w:rPr>
            </w:pPr>
            <w:r>
              <w:rPr>
                <w:b/>
              </w:rPr>
              <w:t>1</w:t>
            </w:r>
            <w:r w:rsidR="00B00571">
              <w:rPr>
                <w:b/>
              </w:rPr>
              <w:t>610,1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НДФЛ</w:t>
            </w:r>
          </w:p>
        </w:tc>
        <w:tc>
          <w:tcPr>
            <w:tcW w:w="2520" w:type="dxa"/>
          </w:tcPr>
          <w:p w:rsidR="00E4729B" w:rsidRDefault="00B00571" w:rsidP="00774F52">
            <w:r>
              <w:t>71,1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Налог на имущество</w:t>
            </w:r>
          </w:p>
        </w:tc>
        <w:tc>
          <w:tcPr>
            <w:tcW w:w="2520" w:type="dxa"/>
          </w:tcPr>
          <w:p w:rsidR="00E4729B" w:rsidRDefault="00B00571" w:rsidP="00667103">
            <w:r>
              <w:t>83,3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Земельный налог</w:t>
            </w:r>
          </w:p>
        </w:tc>
        <w:tc>
          <w:tcPr>
            <w:tcW w:w="2520" w:type="dxa"/>
          </w:tcPr>
          <w:p w:rsidR="00E4729B" w:rsidRDefault="008530F7" w:rsidP="008E564F">
            <w:r>
              <w:t>1</w:t>
            </w:r>
            <w:r w:rsidR="00B00571">
              <w:t>375,9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Государственная пошлина</w:t>
            </w:r>
          </w:p>
        </w:tc>
        <w:tc>
          <w:tcPr>
            <w:tcW w:w="2520" w:type="dxa"/>
          </w:tcPr>
          <w:p w:rsidR="00E4729B" w:rsidRDefault="00B00571" w:rsidP="00F648DB">
            <w:r>
              <w:t>3,</w:t>
            </w:r>
            <w:r w:rsidR="00C618A9">
              <w:t>0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Арендная плата за землю</w:t>
            </w:r>
          </w:p>
        </w:tc>
        <w:tc>
          <w:tcPr>
            <w:tcW w:w="2520" w:type="dxa"/>
          </w:tcPr>
          <w:p w:rsidR="00E4729B" w:rsidRDefault="00B00571">
            <w:r>
              <w:t>69,7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Прочие доходы от оказания платных услуг</w:t>
            </w:r>
          </w:p>
        </w:tc>
        <w:tc>
          <w:tcPr>
            <w:tcW w:w="2520" w:type="dxa"/>
          </w:tcPr>
          <w:p w:rsidR="00E4729B" w:rsidRDefault="00B00571">
            <w:r>
              <w:t>7,1</w:t>
            </w:r>
          </w:p>
        </w:tc>
      </w:tr>
      <w:tr w:rsidR="00E4729B" w:rsidTr="00D739B1">
        <w:tc>
          <w:tcPr>
            <w:tcW w:w="6768" w:type="dxa"/>
          </w:tcPr>
          <w:p w:rsidR="00E4729B" w:rsidRDefault="001B4870">
            <w:r>
              <w:rPr>
                <w:b/>
              </w:rPr>
              <w:t>ПРОЧИЕ НЕНАЛОГОВЫЕ ДОХОДЫ</w:t>
            </w:r>
          </w:p>
        </w:tc>
        <w:tc>
          <w:tcPr>
            <w:tcW w:w="2520" w:type="dxa"/>
          </w:tcPr>
          <w:p w:rsidR="00E4729B" w:rsidRPr="001B4870" w:rsidRDefault="001B4870">
            <w:pPr>
              <w:rPr>
                <w:b/>
              </w:rPr>
            </w:pPr>
            <w:r w:rsidRPr="001B4870">
              <w:rPr>
                <w:b/>
              </w:rPr>
              <w:t>21,1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/>
        </w:tc>
        <w:tc>
          <w:tcPr>
            <w:tcW w:w="2520" w:type="dxa"/>
          </w:tcPr>
          <w:p w:rsidR="00E4729B" w:rsidRDefault="00E4729B"/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2520" w:type="dxa"/>
          </w:tcPr>
          <w:p w:rsidR="00E4729B" w:rsidRDefault="00B00571" w:rsidP="00FC5B7C">
            <w:pPr>
              <w:rPr>
                <w:b/>
              </w:rPr>
            </w:pPr>
            <w:r>
              <w:rPr>
                <w:b/>
              </w:rPr>
              <w:t>6108,1</w:t>
            </w:r>
          </w:p>
        </w:tc>
      </w:tr>
      <w:tr w:rsidR="00E4729B" w:rsidTr="00A9087E">
        <w:tc>
          <w:tcPr>
            <w:tcW w:w="6768" w:type="dxa"/>
            <w:shd w:val="clear" w:color="auto" w:fill="auto"/>
          </w:tcPr>
          <w:p w:rsidR="00E4729B" w:rsidRDefault="00E4729B">
            <w:pPr>
              <w:rPr>
                <w:b/>
              </w:rPr>
            </w:pPr>
          </w:p>
        </w:tc>
        <w:tc>
          <w:tcPr>
            <w:tcW w:w="2520" w:type="dxa"/>
          </w:tcPr>
          <w:p w:rsidR="00E4729B" w:rsidRDefault="00E4729B">
            <w:pPr>
              <w:rPr>
                <w:b/>
              </w:rPr>
            </w:pPr>
          </w:p>
        </w:tc>
      </w:tr>
      <w:tr w:rsidR="00E4729B" w:rsidTr="00A9087E">
        <w:tc>
          <w:tcPr>
            <w:tcW w:w="6768" w:type="dxa"/>
            <w:shd w:val="clear" w:color="auto" w:fill="auto"/>
          </w:tcPr>
          <w:p w:rsidR="00E4729B" w:rsidRDefault="00E4729B"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2520" w:type="dxa"/>
          </w:tcPr>
          <w:p w:rsidR="00E4729B" w:rsidRDefault="00B00571">
            <w:r>
              <w:t>1194,0</w:t>
            </w:r>
          </w:p>
        </w:tc>
      </w:tr>
      <w:tr w:rsidR="008E564F" w:rsidTr="00D739B1">
        <w:tc>
          <w:tcPr>
            <w:tcW w:w="6768" w:type="dxa"/>
          </w:tcPr>
          <w:p w:rsidR="008E564F" w:rsidRDefault="008E564F">
            <w:r>
              <w:t>Дотация на выравнивание бюджетной обеспеченности</w:t>
            </w:r>
          </w:p>
        </w:tc>
        <w:tc>
          <w:tcPr>
            <w:tcW w:w="2520" w:type="dxa"/>
          </w:tcPr>
          <w:p w:rsidR="008E564F" w:rsidRDefault="008E564F"/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Дотации бюджетам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520" w:type="dxa"/>
          </w:tcPr>
          <w:p w:rsidR="00E4729B" w:rsidRDefault="008530F7" w:rsidP="00F81864">
            <w:r>
              <w:t>78,8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Прочие субсидии бюджетам поступлений</w:t>
            </w:r>
          </w:p>
        </w:tc>
        <w:tc>
          <w:tcPr>
            <w:tcW w:w="2520" w:type="dxa"/>
          </w:tcPr>
          <w:p w:rsidR="00E4729B" w:rsidRDefault="00761AC6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Межбюджетные трансферты передаваемые бюджетным поселениям для компенсации дополнительных расходов</w:t>
            </w:r>
          </w:p>
        </w:tc>
        <w:tc>
          <w:tcPr>
            <w:tcW w:w="2520" w:type="dxa"/>
          </w:tcPr>
          <w:p w:rsidR="00E4729B" w:rsidRDefault="00E4729B"/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Межбюджетные трансферты</w:t>
            </w:r>
          </w:p>
        </w:tc>
        <w:tc>
          <w:tcPr>
            <w:tcW w:w="2520" w:type="dxa"/>
          </w:tcPr>
          <w:p w:rsidR="00E4729B" w:rsidRPr="00A23894" w:rsidRDefault="001B4870" w:rsidP="003F49AB">
            <w:pPr>
              <w:pStyle w:val="2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  <w:r w:rsidR="00B00571">
              <w:rPr>
                <w:b w:val="0"/>
                <w:i w:val="0"/>
                <w:sz w:val="24"/>
                <w:szCs w:val="24"/>
              </w:rPr>
              <w:t>720,9</w:t>
            </w:r>
          </w:p>
        </w:tc>
      </w:tr>
      <w:tr w:rsidR="00E4729B" w:rsidTr="00D739B1">
        <w:tc>
          <w:tcPr>
            <w:tcW w:w="6768" w:type="dxa"/>
          </w:tcPr>
          <w:p w:rsidR="00E4729B" w:rsidRDefault="00F648DB">
            <w:r>
              <w:t>Иные межбюджетные трансферты</w:t>
            </w:r>
          </w:p>
        </w:tc>
        <w:tc>
          <w:tcPr>
            <w:tcW w:w="2520" w:type="dxa"/>
          </w:tcPr>
          <w:p w:rsidR="00E4729B" w:rsidRDefault="00B00571">
            <w:r>
              <w:t>3114,4</w:t>
            </w:r>
          </w:p>
        </w:tc>
      </w:tr>
      <w:tr w:rsidR="00235014" w:rsidTr="00D739B1">
        <w:tc>
          <w:tcPr>
            <w:tcW w:w="6768" w:type="dxa"/>
          </w:tcPr>
          <w:p w:rsidR="00235014" w:rsidRDefault="00FC7A9A">
            <w:r>
              <w:t>Возврат остатков</w:t>
            </w:r>
            <w:r w:rsidR="00235014">
              <w:t xml:space="preserve"> </w:t>
            </w:r>
            <w:r>
              <w:t>субсидий</w:t>
            </w:r>
          </w:p>
        </w:tc>
        <w:tc>
          <w:tcPr>
            <w:tcW w:w="2520" w:type="dxa"/>
          </w:tcPr>
          <w:p w:rsidR="00235014" w:rsidRDefault="00235014">
            <w:r>
              <w:t>-27,0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 xml:space="preserve">                          РАСХОДЫ</w:t>
            </w:r>
          </w:p>
        </w:tc>
        <w:tc>
          <w:tcPr>
            <w:tcW w:w="2520" w:type="dxa"/>
          </w:tcPr>
          <w:p w:rsidR="00E4729B" w:rsidRPr="008746A9" w:rsidRDefault="00E4729B">
            <w:pPr>
              <w:rPr>
                <w:b/>
              </w:rPr>
            </w:pP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Функционирование Правительства РФ, высших органов исполнительной власти РФ местной администрации</w:t>
            </w:r>
          </w:p>
        </w:tc>
        <w:tc>
          <w:tcPr>
            <w:tcW w:w="2520" w:type="dxa"/>
          </w:tcPr>
          <w:p w:rsidR="00E4729B" w:rsidRDefault="00F10D69" w:rsidP="00C74685">
            <w:pPr>
              <w:rPr>
                <w:b/>
              </w:rPr>
            </w:pPr>
            <w:r>
              <w:rPr>
                <w:b/>
              </w:rPr>
              <w:t>1816,0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Резервные фонды</w:t>
            </w:r>
          </w:p>
        </w:tc>
        <w:tc>
          <w:tcPr>
            <w:tcW w:w="2520" w:type="dxa"/>
          </w:tcPr>
          <w:p w:rsidR="00E4729B" w:rsidRDefault="00E4729B" w:rsidP="000711A5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Другие общегосударственные вопросы</w:t>
            </w:r>
          </w:p>
        </w:tc>
        <w:tc>
          <w:tcPr>
            <w:tcW w:w="2520" w:type="dxa"/>
          </w:tcPr>
          <w:p w:rsidR="00E4729B" w:rsidRDefault="00F10D69" w:rsidP="00FE008B">
            <w:pPr>
              <w:rPr>
                <w:b/>
              </w:rPr>
            </w:pPr>
            <w:r>
              <w:rPr>
                <w:b/>
              </w:rPr>
              <w:t>1268,1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Национальная оборона</w:t>
            </w:r>
          </w:p>
        </w:tc>
        <w:tc>
          <w:tcPr>
            <w:tcW w:w="2520" w:type="dxa"/>
          </w:tcPr>
          <w:p w:rsidR="00E4729B" w:rsidRDefault="008530F7" w:rsidP="006B7352">
            <w:pPr>
              <w:rPr>
                <w:b/>
              </w:rPr>
            </w:pPr>
            <w:r>
              <w:rPr>
                <w:b/>
              </w:rPr>
              <w:t>6</w:t>
            </w:r>
            <w:r w:rsidR="00F10D69">
              <w:rPr>
                <w:b/>
              </w:rPr>
              <w:t>7,2</w:t>
            </w:r>
          </w:p>
        </w:tc>
      </w:tr>
      <w:tr w:rsidR="00E4729B" w:rsidTr="00FE12EE">
        <w:trPr>
          <w:trHeight w:val="352"/>
        </w:trPr>
        <w:tc>
          <w:tcPr>
            <w:tcW w:w="6768" w:type="dxa"/>
          </w:tcPr>
          <w:p w:rsidR="00E4729B" w:rsidRDefault="00E4729B">
            <w:r>
              <w:t>Проведение выборов</w:t>
            </w:r>
          </w:p>
        </w:tc>
        <w:tc>
          <w:tcPr>
            <w:tcW w:w="2520" w:type="dxa"/>
          </w:tcPr>
          <w:p w:rsidR="00E4729B" w:rsidRPr="005F57E3" w:rsidRDefault="00F8701C" w:rsidP="000711A5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Обеспечение пожарной безопасности</w:t>
            </w:r>
          </w:p>
        </w:tc>
        <w:tc>
          <w:tcPr>
            <w:tcW w:w="2520" w:type="dxa"/>
          </w:tcPr>
          <w:p w:rsidR="00E4729B" w:rsidRDefault="008530F7" w:rsidP="00FA02FB">
            <w:pPr>
              <w:rPr>
                <w:b/>
              </w:rPr>
            </w:pPr>
            <w:r>
              <w:rPr>
                <w:b/>
              </w:rPr>
              <w:t>112,5</w:t>
            </w:r>
          </w:p>
        </w:tc>
      </w:tr>
      <w:tr w:rsidR="00E4729B" w:rsidTr="00D739B1">
        <w:tc>
          <w:tcPr>
            <w:tcW w:w="6768" w:type="dxa"/>
          </w:tcPr>
          <w:p w:rsidR="00E4729B" w:rsidRDefault="00FC5B7C">
            <w:r>
              <w:t>Обслуживание и ремонт дорог</w:t>
            </w:r>
          </w:p>
        </w:tc>
        <w:tc>
          <w:tcPr>
            <w:tcW w:w="2520" w:type="dxa"/>
          </w:tcPr>
          <w:p w:rsidR="00E4729B" w:rsidRDefault="00F10D69" w:rsidP="000711A5">
            <w:pPr>
              <w:rPr>
                <w:b/>
              </w:rPr>
            </w:pPr>
            <w:r>
              <w:rPr>
                <w:b/>
              </w:rPr>
              <w:t>1387,9</w:t>
            </w:r>
          </w:p>
        </w:tc>
      </w:tr>
      <w:tr w:rsidR="009410EF" w:rsidTr="00D739B1">
        <w:tc>
          <w:tcPr>
            <w:tcW w:w="6768" w:type="dxa"/>
          </w:tcPr>
          <w:p w:rsidR="009410EF" w:rsidRDefault="009410EF">
            <w:r>
              <w:t>Градостроительная деятельность</w:t>
            </w:r>
          </w:p>
        </w:tc>
        <w:tc>
          <w:tcPr>
            <w:tcW w:w="2520" w:type="dxa"/>
          </w:tcPr>
          <w:p w:rsidR="009410EF" w:rsidRDefault="00683DEE" w:rsidP="000711A5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4729B" w:rsidTr="00A056D1">
        <w:trPr>
          <w:trHeight w:val="237"/>
        </w:trPr>
        <w:tc>
          <w:tcPr>
            <w:tcW w:w="6768" w:type="dxa"/>
          </w:tcPr>
          <w:p w:rsidR="00E4729B" w:rsidRDefault="00FC5B7C" w:rsidP="00B742B8">
            <w:r>
              <w:t>Р</w:t>
            </w:r>
            <w:r w:rsidR="00E4729B">
              <w:t xml:space="preserve">емонт </w:t>
            </w:r>
            <w:r>
              <w:t>водо</w:t>
            </w:r>
            <w:r w:rsidR="00B742B8">
              <w:t>проводных сетей</w:t>
            </w:r>
          </w:p>
        </w:tc>
        <w:tc>
          <w:tcPr>
            <w:tcW w:w="2520" w:type="dxa"/>
          </w:tcPr>
          <w:p w:rsidR="00E4729B" w:rsidRPr="00884E1C" w:rsidRDefault="005C7311" w:rsidP="00A23894">
            <w:pPr>
              <w:rPr>
                <w:b/>
              </w:rPr>
            </w:pPr>
            <w:r>
              <w:rPr>
                <w:b/>
              </w:rPr>
              <w:t>25</w:t>
            </w:r>
            <w:r w:rsidR="00E263C4">
              <w:rPr>
                <w:b/>
              </w:rPr>
              <w:t>,2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>ЖКХ</w:t>
            </w:r>
          </w:p>
        </w:tc>
        <w:tc>
          <w:tcPr>
            <w:tcW w:w="2520" w:type="dxa"/>
          </w:tcPr>
          <w:p w:rsidR="00E4729B" w:rsidRPr="004420FF" w:rsidRDefault="008530F7" w:rsidP="00784842">
            <w:pPr>
              <w:rPr>
                <w:b/>
              </w:rPr>
            </w:pPr>
            <w:r>
              <w:rPr>
                <w:b/>
              </w:rPr>
              <w:t>8</w:t>
            </w:r>
            <w:r w:rsidR="00F10D69">
              <w:rPr>
                <w:b/>
              </w:rPr>
              <w:t>38,3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Благоустройство</w:t>
            </w:r>
          </w:p>
        </w:tc>
        <w:tc>
          <w:tcPr>
            <w:tcW w:w="2520" w:type="dxa"/>
          </w:tcPr>
          <w:p w:rsidR="00E4729B" w:rsidRDefault="001B4870" w:rsidP="00274D0F">
            <w:r>
              <w:t>6</w:t>
            </w:r>
            <w:r w:rsidR="00F10D69">
              <w:t>18,5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Вывоз мусора</w:t>
            </w:r>
          </w:p>
        </w:tc>
        <w:tc>
          <w:tcPr>
            <w:tcW w:w="2520" w:type="dxa"/>
          </w:tcPr>
          <w:p w:rsidR="00E4729B" w:rsidRDefault="00F8701C" w:rsidP="000711A5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Уличное освещение</w:t>
            </w:r>
          </w:p>
        </w:tc>
        <w:tc>
          <w:tcPr>
            <w:tcW w:w="2520" w:type="dxa"/>
          </w:tcPr>
          <w:p w:rsidR="00E4729B" w:rsidRDefault="00F10D69" w:rsidP="0036309E">
            <w:r>
              <w:t>219,8</w:t>
            </w:r>
          </w:p>
        </w:tc>
      </w:tr>
      <w:tr w:rsidR="00E4729B" w:rsidTr="00D739B1">
        <w:tc>
          <w:tcPr>
            <w:tcW w:w="6768" w:type="dxa"/>
          </w:tcPr>
          <w:p w:rsidR="00E4729B" w:rsidRPr="00FA12DA" w:rsidRDefault="00E4729B">
            <w:r w:rsidRPr="00FA12DA">
              <w:t>Ремонт уличного освещения</w:t>
            </w:r>
          </w:p>
        </w:tc>
        <w:tc>
          <w:tcPr>
            <w:tcW w:w="2520" w:type="dxa"/>
          </w:tcPr>
          <w:p w:rsidR="002922DA" w:rsidRPr="00FA12DA" w:rsidRDefault="00683DEE" w:rsidP="00784842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2520" w:type="dxa"/>
          </w:tcPr>
          <w:p w:rsidR="00E4729B" w:rsidRDefault="008530F7" w:rsidP="00CC6ACA">
            <w:pPr>
              <w:rPr>
                <w:b/>
              </w:rPr>
            </w:pPr>
            <w:r>
              <w:rPr>
                <w:b/>
              </w:rPr>
              <w:t>1</w:t>
            </w:r>
            <w:r w:rsidR="00F10D69">
              <w:rPr>
                <w:b/>
              </w:rPr>
              <w:t>138,7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Дом Культуры</w:t>
            </w:r>
          </w:p>
        </w:tc>
        <w:tc>
          <w:tcPr>
            <w:tcW w:w="2520" w:type="dxa"/>
          </w:tcPr>
          <w:p w:rsidR="00E4729B" w:rsidRDefault="00F10D69" w:rsidP="00CC6ACA">
            <w:r>
              <w:t>835,8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Библиотека</w:t>
            </w:r>
          </w:p>
        </w:tc>
        <w:tc>
          <w:tcPr>
            <w:tcW w:w="2520" w:type="dxa"/>
          </w:tcPr>
          <w:p w:rsidR="00E4729B" w:rsidRDefault="00F10D69" w:rsidP="005B4CA9">
            <w:r>
              <w:t>302,9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r>
              <w:t>Обслуживание муниципального долга</w:t>
            </w:r>
          </w:p>
        </w:tc>
        <w:tc>
          <w:tcPr>
            <w:tcW w:w="2520" w:type="dxa"/>
          </w:tcPr>
          <w:p w:rsidR="00E4729B" w:rsidRDefault="00E4729B" w:rsidP="000711A5">
            <w:r>
              <w:t>-</w:t>
            </w:r>
          </w:p>
        </w:tc>
      </w:tr>
      <w:tr w:rsidR="00E4729B" w:rsidTr="00D739B1">
        <w:tc>
          <w:tcPr>
            <w:tcW w:w="6768" w:type="dxa"/>
          </w:tcPr>
          <w:p w:rsidR="00E4729B" w:rsidRDefault="00E4729B">
            <w:pPr>
              <w:rPr>
                <w:b/>
              </w:rPr>
            </w:pPr>
            <w:r>
              <w:rPr>
                <w:b/>
              </w:rPr>
              <w:t>Итого расходов</w:t>
            </w:r>
          </w:p>
        </w:tc>
        <w:tc>
          <w:tcPr>
            <w:tcW w:w="2520" w:type="dxa"/>
          </w:tcPr>
          <w:p w:rsidR="00E4729B" w:rsidRDefault="00F10D69" w:rsidP="00274D0F">
            <w:pPr>
              <w:rPr>
                <w:b/>
              </w:rPr>
            </w:pPr>
            <w:r>
              <w:rPr>
                <w:b/>
              </w:rPr>
              <w:t>6653,9</w:t>
            </w:r>
          </w:p>
        </w:tc>
      </w:tr>
    </w:tbl>
    <w:p w:rsidR="00E4729B" w:rsidRDefault="00E4729B" w:rsidP="00FE12EE"/>
    <w:sectPr w:rsidR="00E4729B" w:rsidSect="00527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797"/>
    <w:rsid w:val="000055B6"/>
    <w:rsid w:val="000132F9"/>
    <w:rsid w:val="00014F2D"/>
    <w:rsid w:val="00015B76"/>
    <w:rsid w:val="00023EF1"/>
    <w:rsid w:val="000711A5"/>
    <w:rsid w:val="00073649"/>
    <w:rsid w:val="000770D2"/>
    <w:rsid w:val="000A1CED"/>
    <w:rsid w:val="000D03FD"/>
    <w:rsid w:val="000D0566"/>
    <w:rsid w:val="001025B3"/>
    <w:rsid w:val="00114F0F"/>
    <w:rsid w:val="001326A7"/>
    <w:rsid w:val="001329FF"/>
    <w:rsid w:val="001448CE"/>
    <w:rsid w:val="00147DBF"/>
    <w:rsid w:val="00165298"/>
    <w:rsid w:val="00171BF1"/>
    <w:rsid w:val="00185617"/>
    <w:rsid w:val="00190E9C"/>
    <w:rsid w:val="001934AB"/>
    <w:rsid w:val="001B4870"/>
    <w:rsid w:val="001D26BC"/>
    <w:rsid w:val="001E637D"/>
    <w:rsid w:val="001E7090"/>
    <w:rsid w:val="001F34CA"/>
    <w:rsid w:val="002320C5"/>
    <w:rsid w:val="00235014"/>
    <w:rsid w:val="00274CFF"/>
    <w:rsid w:val="00274D0F"/>
    <w:rsid w:val="002922DA"/>
    <w:rsid w:val="002A13FC"/>
    <w:rsid w:val="002C1A3D"/>
    <w:rsid w:val="002F26FE"/>
    <w:rsid w:val="00321280"/>
    <w:rsid w:val="00326604"/>
    <w:rsid w:val="003340B7"/>
    <w:rsid w:val="00337FCE"/>
    <w:rsid w:val="00347938"/>
    <w:rsid w:val="00356055"/>
    <w:rsid w:val="0036309E"/>
    <w:rsid w:val="00377742"/>
    <w:rsid w:val="0038583D"/>
    <w:rsid w:val="00387FB3"/>
    <w:rsid w:val="003C6C4D"/>
    <w:rsid w:val="003F0E05"/>
    <w:rsid w:val="003F49AB"/>
    <w:rsid w:val="004060A7"/>
    <w:rsid w:val="00422744"/>
    <w:rsid w:val="00424AC2"/>
    <w:rsid w:val="00425015"/>
    <w:rsid w:val="004420FF"/>
    <w:rsid w:val="00442654"/>
    <w:rsid w:val="0045006E"/>
    <w:rsid w:val="00454D95"/>
    <w:rsid w:val="0046435A"/>
    <w:rsid w:val="004A04B6"/>
    <w:rsid w:val="004A6727"/>
    <w:rsid w:val="004B4BD4"/>
    <w:rsid w:val="004C0115"/>
    <w:rsid w:val="00527BA5"/>
    <w:rsid w:val="00541896"/>
    <w:rsid w:val="00546BE0"/>
    <w:rsid w:val="005507CE"/>
    <w:rsid w:val="005545C9"/>
    <w:rsid w:val="005573E4"/>
    <w:rsid w:val="00597336"/>
    <w:rsid w:val="00597ADD"/>
    <w:rsid w:val="005A279D"/>
    <w:rsid w:val="005B4CA9"/>
    <w:rsid w:val="005B7F29"/>
    <w:rsid w:val="005C7311"/>
    <w:rsid w:val="005E0A12"/>
    <w:rsid w:val="005E5DE2"/>
    <w:rsid w:val="005F020D"/>
    <w:rsid w:val="005F57E3"/>
    <w:rsid w:val="005F755A"/>
    <w:rsid w:val="00600B87"/>
    <w:rsid w:val="0061689A"/>
    <w:rsid w:val="00623591"/>
    <w:rsid w:val="00623E83"/>
    <w:rsid w:val="00630DD3"/>
    <w:rsid w:val="00667103"/>
    <w:rsid w:val="00675812"/>
    <w:rsid w:val="00683DEE"/>
    <w:rsid w:val="00685549"/>
    <w:rsid w:val="006872C1"/>
    <w:rsid w:val="0068795C"/>
    <w:rsid w:val="006905E9"/>
    <w:rsid w:val="0069546F"/>
    <w:rsid w:val="006B0CF5"/>
    <w:rsid w:val="006B58F1"/>
    <w:rsid w:val="006B7352"/>
    <w:rsid w:val="006C3677"/>
    <w:rsid w:val="006D0D09"/>
    <w:rsid w:val="006D55A1"/>
    <w:rsid w:val="007343DB"/>
    <w:rsid w:val="00750444"/>
    <w:rsid w:val="00760529"/>
    <w:rsid w:val="00761AC6"/>
    <w:rsid w:val="00774F52"/>
    <w:rsid w:val="00783A78"/>
    <w:rsid w:val="00784842"/>
    <w:rsid w:val="0079576A"/>
    <w:rsid w:val="007C3EBE"/>
    <w:rsid w:val="007F2F53"/>
    <w:rsid w:val="0080391D"/>
    <w:rsid w:val="00805C9D"/>
    <w:rsid w:val="00817388"/>
    <w:rsid w:val="008314A2"/>
    <w:rsid w:val="008530F7"/>
    <w:rsid w:val="00864AC2"/>
    <w:rsid w:val="008746A9"/>
    <w:rsid w:val="00884E1C"/>
    <w:rsid w:val="0088734B"/>
    <w:rsid w:val="008C0D97"/>
    <w:rsid w:val="008E1EE4"/>
    <w:rsid w:val="008E564F"/>
    <w:rsid w:val="008F5D08"/>
    <w:rsid w:val="009048CA"/>
    <w:rsid w:val="00920244"/>
    <w:rsid w:val="009379D7"/>
    <w:rsid w:val="009410EF"/>
    <w:rsid w:val="00950D98"/>
    <w:rsid w:val="00A056D1"/>
    <w:rsid w:val="00A10981"/>
    <w:rsid w:val="00A21C55"/>
    <w:rsid w:val="00A2207F"/>
    <w:rsid w:val="00A23894"/>
    <w:rsid w:val="00A23C00"/>
    <w:rsid w:val="00A32DAF"/>
    <w:rsid w:val="00A45501"/>
    <w:rsid w:val="00A541BC"/>
    <w:rsid w:val="00A56675"/>
    <w:rsid w:val="00A62E87"/>
    <w:rsid w:val="00A729A1"/>
    <w:rsid w:val="00A83D32"/>
    <w:rsid w:val="00A9087E"/>
    <w:rsid w:val="00AA2F63"/>
    <w:rsid w:val="00AB6758"/>
    <w:rsid w:val="00AD1426"/>
    <w:rsid w:val="00AE3E7B"/>
    <w:rsid w:val="00AE672A"/>
    <w:rsid w:val="00AE713B"/>
    <w:rsid w:val="00AF53A7"/>
    <w:rsid w:val="00B00571"/>
    <w:rsid w:val="00B01461"/>
    <w:rsid w:val="00B37F88"/>
    <w:rsid w:val="00B41A5D"/>
    <w:rsid w:val="00B742B8"/>
    <w:rsid w:val="00B9476C"/>
    <w:rsid w:val="00BB0C7A"/>
    <w:rsid w:val="00BB3854"/>
    <w:rsid w:val="00BC0810"/>
    <w:rsid w:val="00BC3670"/>
    <w:rsid w:val="00BD7816"/>
    <w:rsid w:val="00C070F5"/>
    <w:rsid w:val="00C15E5B"/>
    <w:rsid w:val="00C25AB2"/>
    <w:rsid w:val="00C274FB"/>
    <w:rsid w:val="00C30797"/>
    <w:rsid w:val="00C33697"/>
    <w:rsid w:val="00C41DBB"/>
    <w:rsid w:val="00C4221E"/>
    <w:rsid w:val="00C47F03"/>
    <w:rsid w:val="00C618A9"/>
    <w:rsid w:val="00C74685"/>
    <w:rsid w:val="00CA5C74"/>
    <w:rsid w:val="00CB60EF"/>
    <w:rsid w:val="00CC6ACA"/>
    <w:rsid w:val="00CD3B43"/>
    <w:rsid w:val="00CE7F82"/>
    <w:rsid w:val="00D141E2"/>
    <w:rsid w:val="00D221CC"/>
    <w:rsid w:val="00D41BE4"/>
    <w:rsid w:val="00D70DF6"/>
    <w:rsid w:val="00D739B1"/>
    <w:rsid w:val="00D75CC5"/>
    <w:rsid w:val="00D85020"/>
    <w:rsid w:val="00DC5922"/>
    <w:rsid w:val="00DE530E"/>
    <w:rsid w:val="00E15627"/>
    <w:rsid w:val="00E20B93"/>
    <w:rsid w:val="00E238A0"/>
    <w:rsid w:val="00E26151"/>
    <w:rsid w:val="00E263C4"/>
    <w:rsid w:val="00E3193A"/>
    <w:rsid w:val="00E40C1B"/>
    <w:rsid w:val="00E41F0E"/>
    <w:rsid w:val="00E4729B"/>
    <w:rsid w:val="00E613F0"/>
    <w:rsid w:val="00E700F8"/>
    <w:rsid w:val="00E75D9A"/>
    <w:rsid w:val="00E764AD"/>
    <w:rsid w:val="00E8411E"/>
    <w:rsid w:val="00E93706"/>
    <w:rsid w:val="00E945F1"/>
    <w:rsid w:val="00E95D13"/>
    <w:rsid w:val="00EA5873"/>
    <w:rsid w:val="00EB76AB"/>
    <w:rsid w:val="00ED36F3"/>
    <w:rsid w:val="00EF1923"/>
    <w:rsid w:val="00F00AB7"/>
    <w:rsid w:val="00F02C47"/>
    <w:rsid w:val="00F07F32"/>
    <w:rsid w:val="00F10D69"/>
    <w:rsid w:val="00F14B44"/>
    <w:rsid w:val="00F46C27"/>
    <w:rsid w:val="00F53331"/>
    <w:rsid w:val="00F54C47"/>
    <w:rsid w:val="00F648DB"/>
    <w:rsid w:val="00F73DB5"/>
    <w:rsid w:val="00F80B4B"/>
    <w:rsid w:val="00F81864"/>
    <w:rsid w:val="00F8701C"/>
    <w:rsid w:val="00F8711C"/>
    <w:rsid w:val="00F9768E"/>
    <w:rsid w:val="00FA02FB"/>
    <w:rsid w:val="00FA12DA"/>
    <w:rsid w:val="00FA5232"/>
    <w:rsid w:val="00FC1F22"/>
    <w:rsid w:val="00FC483C"/>
    <w:rsid w:val="00FC5B7C"/>
    <w:rsid w:val="00FC7A9A"/>
    <w:rsid w:val="00FE008B"/>
    <w:rsid w:val="00FE12EE"/>
    <w:rsid w:val="00FE4AAF"/>
    <w:rsid w:val="00FE7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B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7C3E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C3EB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85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84291-C5FB-4157-82F1-A064E8A55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Татьяна</cp:lastModifiedBy>
  <cp:revision>107</cp:revision>
  <cp:lastPrinted>2019-12-03T07:42:00Z</cp:lastPrinted>
  <dcterms:created xsi:type="dcterms:W3CDTF">2014-05-28T06:40:00Z</dcterms:created>
  <dcterms:modified xsi:type="dcterms:W3CDTF">2019-12-03T07:42:00Z</dcterms:modified>
</cp:coreProperties>
</file>